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EB" w:rsidRDefault="001C44EB" w:rsidP="003D3C6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Программа разработана на основе: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1C44EB">
        <w:rPr>
          <w:rFonts w:ascii="Times New Roman" w:eastAsia="Calibri" w:hAnsi="Times New Roman" w:cs="Times New Roman"/>
        </w:rPr>
        <w:t xml:space="preserve">- </w:t>
      </w:r>
      <w:r w:rsidRPr="001C44EB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1C44EB">
        <w:rPr>
          <w:rFonts w:ascii="Times New Roman" w:eastAsia="Calibri" w:hAnsi="Times New Roman" w:cs="Times New Roman"/>
        </w:rPr>
        <w:t>- П</w:t>
      </w:r>
      <w:r w:rsidRPr="001C44EB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1C44EB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1C44EB">
        <w:rPr>
          <w:rFonts w:ascii="Times New Roman" w:eastAsia="Calibri" w:hAnsi="Times New Roman" w:cs="Times New Roman"/>
        </w:rPr>
        <w:t>МОиН</w:t>
      </w:r>
      <w:proofErr w:type="spellEnd"/>
      <w:r w:rsidRPr="001C44EB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1C44EB">
        <w:rPr>
          <w:rFonts w:ascii="Times New Roman" w:eastAsia="Calibri" w:hAnsi="Times New Roman" w:cs="Times New Roman"/>
        </w:rPr>
        <w:t>МОиН</w:t>
      </w:r>
      <w:proofErr w:type="spellEnd"/>
      <w:r w:rsidRPr="001C44EB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1C44EB">
        <w:rPr>
          <w:rFonts w:ascii="Times New Roman" w:eastAsia="Calibri" w:hAnsi="Times New Roman" w:cs="Times New Roman"/>
        </w:rPr>
        <w:t>МОиН</w:t>
      </w:r>
      <w:proofErr w:type="spellEnd"/>
      <w:r w:rsidRPr="001C44EB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- Основной образовательной программы НОО ГБОУ «</w:t>
      </w:r>
      <w:proofErr w:type="spellStart"/>
      <w:r w:rsidRPr="001C44EB">
        <w:rPr>
          <w:rFonts w:ascii="Times New Roman" w:eastAsia="Calibri" w:hAnsi="Times New Roman" w:cs="Times New Roman"/>
        </w:rPr>
        <w:t>Чистопольская</w:t>
      </w:r>
      <w:proofErr w:type="spellEnd"/>
      <w:r w:rsidRPr="001C44EB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1C44EB">
        <w:rPr>
          <w:rFonts w:ascii="Times New Roman" w:eastAsia="Calibri" w:hAnsi="Times New Roman" w:cs="Times New Roman"/>
        </w:rPr>
        <w:t>Чистопольская</w:t>
      </w:r>
      <w:proofErr w:type="spellEnd"/>
      <w:r w:rsidRPr="001C44EB">
        <w:rPr>
          <w:rFonts w:ascii="Times New Roman" w:eastAsia="Calibri" w:hAnsi="Times New Roman" w:cs="Times New Roman"/>
        </w:rPr>
        <w:t xml:space="preserve"> кадетская школа-интернат»</w:t>
      </w:r>
      <w:r>
        <w:rPr>
          <w:rFonts w:ascii="Times New Roman" w:eastAsia="Calibri" w:hAnsi="Times New Roman" w:cs="Times New Roman"/>
        </w:rPr>
        <w:t xml:space="preserve"> на 2016-2017 </w:t>
      </w:r>
      <w:proofErr w:type="spellStart"/>
      <w:r>
        <w:rPr>
          <w:rFonts w:ascii="Times New Roman" w:eastAsia="Calibri" w:hAnsi="Times New Roman" w:cs="Times New Roman"/>
        </w:rPr>
        <w:t>уч</w:t>
      </w:r>
      <w:proofErr w:type="gramStart"/>
      <w:r>
        <w:rPr>
          <w:rFonts w:ascii="Times New Roman" w:eastAsia="Calibri" w:hAnsi="Times New Roman" w:cs="Times New Roman"/>
        </w:rPr>
        <w:t>.г</w:t>
      </w:r>
      <w:proofErr w:type="gramEnd"/>
      <w:r>
        <w:rPr>
          <w:rFonts w:ascii="Times New Roman" w:eastAsia="Calibri" w:hAnsi="Times New Roman" w:cs="Times New Roman"/>
        </w:rPr>
        <w:t>од</w:t>
      </w:r>
      <w:proofErr w:type="spellEnd"/>
      <w:r w:rsidRPr="001C44EB">
        <w:rPr>
          <w:rFonts w:ascii="Times New Roman" w:eastAsia="Calibri" w:hAnsi="Times New Roman" w:cs="Times New Roman"/>
        </w:rPr>
        <w:t>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1C44EB">
        <w:rPr>
          <w:rFonts w:ascii="Times New Roman" w:eastAsia="Calibri" w:hAnsi="Times New Roman" w:cs="Times New Roman"/>
        </w:rPr>
        <w:t>Чистопольская</w:t>
      </w:r>
      <w:proofErr w:type="spellEnd"/>
      <w:r w:rsidRPr="001C44EB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- Авторской программы математике к учебно - методическому комплексу «Перспектива»  под редакцией   </w:t>
      </w:r>
      <w:proofErr w:type="spellStart"/>
      <w:r w:rsidRPr="001C44EB">
        <w:rPr>
          <w:rFonts w:ascii="Times New Roman" w:eastAsia="Times New Roman" w:hAnsi="Times New Roman" w:cs="Times New Roman"/>
        </w:rPr>
        <w:t>Г.В.Дорофеева</w:t>
      </w:r>
      <w:proofErr w:type="spellEnd"/>
      <w:r w:rsidRPr="001C44EB">
        <w:rPr>
          <w:rFonts w:ascii="Times New Roman" w:eastAsia="Times New Roman" w:hAnsi="Times New Roman" w:cs="Times New Roman"/>
        </w:rPr>
        <w:t xml:space="preserve">, Т.Н. </w:t>
      </w:r>
      <w:proofErr w:type="spellStart"/>
      <w:r w:rsidRPr="001C44EB">
        <w:rPr>
          <w:rFonts w:ascii="Times New Roman" w:eastAsia="Times New Roman" w:hAnsi="Times New Roman" w:cs="Times New Roman"/>
        </w:rPr>
        <w:t>Мираковой</w:t>
      </w:r>
      <w:proofErr w:type="spellEnd"/>
      <w:r w:rsidRPr="001C44EB">
        <w:rPr>
          <w:rFonts w:ascii="Times New Roman" w:eastAsia="Times New Roman" w:hAnsi="Times New Roman" w:cs="Times New Roman"/>
        </w:rPr>
        <w:t xml:space="preserve"> «Математика» 1-4 классы</w:t>
      </w:r>
      <w:r w:rsidRPr="001C44EB">
        <w:rPr>
          <w:rFonts w:ascii="Times New Roman" w:eastAsia="Calibri" w:hAnsi="Times New Roman" w:cs="Times New Roman"/>
        </w:rPr>
        <w:t>. – М.: Просвещение, 2014.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bookmarkStart w:id="0" w:name="page13"/>
      <w:bookmarkEnd w:id="0"/>
      <w:r w:rsidRPr="001C44EB">
        <w:rPr>
          <w:rFonts w:ascii="Times New Roman" w:eastAsia="Calibri" w:hAnsi="Times New Roman" w:cs="Times New Roman"/>
          <w:bCs/>
        </w:rPr>
        <w:t xml:space="preserve">На изучение курса математики в каждом классе начальной школы отводится 4 ч в неделю, всего 552 ч, из них </w:t>
      </w:r>
      <w:r>
        <w:rPr>
          <w:rFonts w:ascii="Times New Roman" w:eastAsia="Calibri" w:hAnsi="Times New Roman" w:cs="Times New Roman"/>
          <w:bCs/>
        </w:rPr>
        <w:t>во 2  классе</w:t>
      </w:r>
      <w:r w:rsidRPr="001C44EB">
        <w:rPr>
          <w:rFonts w:ascii="Times New Roman" w:eastAsia="Calibri" w:hAnsi="Times New Roman" w:cs="Times New Roman"/>
          <w:bCs/>
        </w:rPr>
        <w:t xml:space="preserve"> по 140 ч (по 4 часа в неделю, 35 учебных недель).</w:t>
      </w:r>
    </w:p>
    <w:p w:rsidR="001C44EB" w:rsidRPr="001C44EB" w:rsidRDefault="001C44EB" w:rsidP="001C44E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2 класс</w:t>
      </w:r>
    </w:p>
    <w:p w:rsidR="001C44EB" w:rsidRPr="001C44EB" w:rsidRDefault="001C44EB" w:rsidP="001C44E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C44EB">
        <w:rPr>
          <w:rFonts w:ascii="Times New Roman" w:eastAsia="Gabriola" w:hAnsi="Times New Roman" w:cs="Times New Roman"/>
          <w:b/>
          <w:i/>
          <w:iCs/>
          <w:color w:val="231F20"/>
          <w:lang w:eastAsia="ru-RU"/>
        </w:rPr>
        <w:t>Личностные результаты</w:t>
      </w:r>
    </w:p>
    <w:p w:rsidR="001C44EB" w:rsidRPr="001C44EB" w:rsidRDefault="001C44EB" w:rsidP="001C44E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1C44EB">
        <w:rPr>
          <w:rFonts w:ascii="Times New Roman" w:eastAsia="Gabriola" w:hAnsi="Times New Roman" w:cs="Times New Roman"/>
          <w:b/>
          <w:color w:val="231F20"/>
          <w:lang w:eastAsia="ru-RU"/>
        </w:rPr>
        <w:t>У учащегося будут сформированы: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Gabriola" w:hAnsi="Times New Roman" w:cs="Times New Roman"/>
          <w:color w:val="231F20"/>
          <w:lang w:eastAsia="ru-RU"/>
        </w:rPr>
        <w:t>— элементарные навыки самооценки и самоконтроля результатов своей учебной деятельности;</w:t>
      </w:r>
    </w:p>
    <w:p w:rsidR="001C44EB" w:rsidRPr="001C44EB" w:rsidRDefault="001C44EB" w:rsidP="001C44EB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Gabriola" w:hAnsi="Times New Roman" w:cs="Times New Roman"/>
          <w:color w:val="231F20"/>
          <w:lang w:eastAsia="ru-RU"/>
        </w:rPr>
        <w:t>— основы мотивации учебной деятельности и личностного смысла учения, понимание необходимости расширения знаний;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Gabriola" w:hAnsi="Times New Roman" w:cs="Times New Roman"/>
          <w:color w:val="231F20"/>
          <w:lang w:eastAsia="ru-RU"/>
        </w:rPr>
        <w:t>— интерес к освоению новых знаний и способов действий; положительное отношение к предмету математики;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Gabriola" w:hAnsi="Times New Roman" w:cs="Times New Roman"/>
          <w:color w:val="231F20"/>
          <w:lang w:eastAsia="ru-RU"/>
        </w:rPr>
      </w:pPr>
      <w:r w:rsidRPr="001C44EB">
        <w:rPr>
          <w:rFonts w:ascii="Times New Roman" w:eastAsia="Gabriola" w:hAnsi="Times New Roman" w:cs="Times New Roman"/>
          <w:color w:val="231F20"/>
          <w:lang w:eastAsia="ru-RU"/>
        </w:rPr>
        <w:t>— стремление к активному участию в беседах и дискуссиях, различных видах деятельности;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элементарные умения общения (знание правил общения и</w:t>
      </w:r>
      <w:r w:rsidRPr="001C44EB">
        <w:rPr>
          <w:rFonts w:ascii="Times New Roman" w:eastAsia="Times New Roman" w:hAnsi="Times New Roman" w:cs="Times New Roman"/>
          <w:lang w:eastAsia="ru-RU"/>
        </w:rPr>
        <w:tab/>
        <w:t>их применение);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понимание необходимости осознанного выполнения правил и норм школьной жизни;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—правила безопасной работы с чертёжными и измерительными инструментами;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понимание необходимости бережного отношения к демонстрационным приборам, учебным моделям и др.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lang w:eastAsia="ru-RU"/>
        </w:rPr>
      </w:pPr>
      <w:r w:rsidRPr="001C44EB">
        <w:rPr>
          <w:rFonts w:ascii="Times New Roman" w:eastAsia="Times New Roman" w:hAnsi="Times New Roman" w:cs="Times New Roman"/>
          <w:b/>
          <w:lang w:eastAsia="ru-RU"/>
        </w:rPr>
        <w:t>Учащийся получит возможность для формирования: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потребности в проведении самоконтроля и в оценке результатов учебной деятельности;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интереса к творческим, исследовательским заданиям на уроках математики;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умения вести конструктивный диалог с учителем, товарищами по классу в ходе решения задачи, выполнения групповой работы;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уважительного отношение к мнению собеседника;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восприятия особой эстетики моделей, схем, таблиц, геометрических фигур, диаграмм, математических символов и рассуждений;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 xml:space="preserve">— умения отстаивать собственную точку зрения, </w:t>
      </w:r>
      <w:proofErr w:type="gramStart"/>
      <w:r w:rsidRPr="001C44EB">
        <w:rPr>
          <w:rFonts w:ascii="Times New Roman" w:eastAsia="Times New Roman" w:hAnsi="Times New Roman" w:cs="Times New Roman"/>
          <w:lang w:eastAsia="ru-RU"/>
        </w:rPr>
        <w:t>про-водить</w:t>
      </w:r>
      <w:proofErr w:type="gramEnd"/>
      <w:r w:rsidRPr="001C44EB">
        <w:rPr>
          <w:rFonts w:ascii="Times New Roman" w:eastAsia="Times New Roman" w:hAnsi="Times New Roman" w:cs="Times New Roman"/>
          <w:lang w:eastAsia="ru-RU"/>
        </w:rPr>
        <w:t xml:space="preserve"> простейшие доказательные рассуждения;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понимания причин своего успеха или неуспеха в учёбе.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i/>
          <w:lang w:eastAsia="ru-RU"/>
        </w:rPr>
      </w:pPr>
      <w:proofErr w:type="spellStart"/>
      <w:r w:rsidRPr="001C44EB">
        <w:rPr>
          <w:rFonts w:ascii="Times New Roman" w:eastAsia="Times New Roman" w:hAnsi="Times New Roman" w:cs="Times New Roman"/>
          <w:b/>
          <w:i/>
          <w:lang w:eastAsia="ru-RU"/>
        </w:rPr>
        <w:t>Метапредметные</w:t>
      </w:r>
      <w:proofErr w:type="spellEnd"/>
      <w:r w:rsidRPr="001C44EB">
        <w:rPr>
          <w:rFonts w:ascii="Times New Roman" w:eastAsia="Times New Roman" w:hAnsi="Times New Roman" w:cs="Times New Roman"/>
          <w:b/>
          <w:i/>
          <w:lang w:eastAsia="ru-RU"/>
        </w:rPr>
        <w:t xml:space="preserve"> результаты  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lang w:eastAsia="ru-RU"/>
        </w:rPr>
      </w:pP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lang w:eastAsia="ru-RU"/>
        </w:rPr>
      </w:pPr>
      <w:r w:rsidRPr="001C44EB">
        <w:rPr>
          <w:rFonts w:ascii="Times New Roman" w:eastAsia="Times New Roman" w:hAnsi="Times New Roman" w:cs="Times New Roman"/>
          <w:b/>
          <w:lang w:eastAsia="ru-RU"/>
        </w:rPr>
        <w:t>РЕГУЛЯТИВНЫЕ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lang w:eastAsia="ru-RU"/>
        </w:rPr>
      </w:pPr>
      <w:r w:rsidRPr="001C44EB">
        <w:rPr>
          <w:rFonts w:ascii="Times New Roman" w:eastAsia="Times New Roman" w:hAnsi="Times New Roman" w:cs="Times New Roman"/>
          <w:b/>
          <w:lang w:eastAsia="ru-RU"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понимать, принимать и сохранять учебную задачу и решать её в сотрудничестве с учителем в коллективной деятельности;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lastRenderedPageBreak/>
        <w:t>— составлять под руководством учителя план выполнения учебных заданий, проговаривая последовательность выполнения действий;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соотносить выполненное задание с образцом, предложенным учителем;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сравнивать различные варианты решения учебной задачи; под руководством учителя осуществлять поиск разных способов решения учебной задачи;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выполнять план действий и проводить пошаговый контроль его выполнения в сотрудничестве с учителем и одноклассниками;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 xml:space="preserve">— в сотрудничестве с учителем находить несколько способов решения учебной задачи, выбирать наиболее </w:t>
      </w:r>
      <w:proofErr w:type="gramStart"/>
      <w:r w:rsidRPr="001C44EB">
        <w:rPr>
          <w:rFonts w:ascii="Times New Roman" w:eastAsia="Times New Roman" w:hAnsi="Times New Roman" w:cs="Times New Roman"/>
          <w:lang w:eastAsia="ru-RU"/>
        </w:rPr>
        <w:t>рациональный</w:t>
      </w:r>
      <w:proofErr w:type="gramEnd"/>
      <w:r w:rsidRPr="001C44EB">
        <w:rPr>
          <w:rFonts w:ascii="Times New Roman" w:eastAsia="Times New Roman" w:hAnsi="Times New Roman" w:cs="Times New Roman"/>
          <w:lang w:eastAsia="ru-RU"/>
        </w:rPr>
        <w:t>.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b/>
          <w:lang w:eastAsia="ru-RU"/>
        </w:rPr>
      </w:pPr>
      <w:r w:rsidRPr="001C44EB">
        <w:rPr>
          <w:rFonts w:ascii="Times New Roman" w:eastAsia="Times New Roman" w:hAnsi="Times New Roman" w:cs="Times New Roman"/>
          <w:b/>
          <w:lang w:eastAsia="ru-RU"/>
        </w:rPr>
        <w:t>Учащийся получит возможность научиться:</w:t>
      </w:r>
    </w:p>
    <w:p w:rsidR="001C44EB" w:rsidRPr="001C44EB" w:rsidRDefault="001C44EB" w:rsidP="001C44EB">
      <w:pPr>
        <w:spacing w:after="0" w:line="240" w:lineRule="auto"/>
        <w:ind w:left="60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lang w:eastAsia="ru-RU"/>
        </w:rPr>
        <w:t>— определять цель учебной деятельности с помощью учителя и самостоятельно;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предлагать возможные способы решения учебной </w:t>
      </w:r>
      <w:proofErr w:type="gramStart"/>
      <w:r w:rsidRPr="001C44EB">
        <w:rPr>
          <w:rFonts w:ascii="Times New Roman" w:eastAsia="Calibri" w:hAnsi="Times New Roman" w:cs="Times New Roman"/>
        </w:rPr>
        <w:t>зада-</w:t>
      </w:r>
      <w:proofErr w:type="spellStart"/>
      <w:r w:rsidRPr="001C44EB">
        <w:rPr>
          <w:rFonts w:ascii="Times New Roman" w:eastAsia="Calibri" w:hAnsi="Times New Roman" w:cs="Times New Roman"/>
        </w:rPr>
        <w:t>чи</w:t>
      </w:r>
      <w:proofErr w:type="spellEnd"/>
      <w:proofErr w:type="gramEnd"/>
      <w:r w:rsidRPr="001C44EB">
        <w:rPr>
          <w:rFonts w:ascii="Times New Roman" w:eastAsia="Calibri" w:hAnsi="Times New Roman" w:cs="Times New Roman"/>
        </w:rPr>
        <w:t>, воспринимать и оценивать предложения других учеников по её решению;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под руководством учителя учебные действия в практической и мыслительной форме;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осознавать результат учебных действий, описывать результаты действий, используя математическую терминологию;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самостоятельно или в сотрудничестве с учителем вычленять проблему: что узнать и чему научиться на уроке;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подводить итог урока, делать выводы и фиксировать по ходу урока и в конце его удовлетворённость/неудовлетворённость своей работой (с помощью смайликов, </w:t>
      </w:r>
      <w:proofErr w:type="gramStart"/>
      <w:r w:rsidRPr="001C44EB">
        <w:rPr>
          <w:rFonts w:ascii="Times New Roman" w:eastAsia="Calibri" w:hAnsi="Times New Roman" w:cs="Times New Roman"/>
        </w:rPr>
        <w:t>разно-цветных</w:t>
      </w:r>
      <w:proofErr w:type="gramEnd"/>
      <w:r w:rsidRPr="001C44EB">
        <w:rPr>
          <w:rFonts w:ascii="Times New Roman" w:eastAsia="Calibri" w:hAnsi="Times New Roman" w:cs="Times New Roman"/>
        </w:rPr>
        <w:t xml:space="preserve"> фишек), позитивно относиться к своим успехам, стремиться к улучшению результата;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контролировать ход совместной работы и оказывать помощь товарищам в случаях затруднений;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оценивать совместно с учителем результат своих действий, вносить соответствующие коррективы под руководством учителя;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оценивать задания по следующим критериям: «Легкое задание», «Возникли трудности при выполнении», «Сложное задание».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ПОЗНАВАТЕЛЬНЫЕ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осуществлять поиск нужной информации, используя материал учебника и сведения, полученные от учителя, взрослых;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использовать различные способы кодирования условий текстовой задачи (схема, таблица, рисунок, краткая запись, диаграмма);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понимать учебную информацию, представленную в знаково-символической форме;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кодировать учебную информацию с помощью схем, рисунков, кратких записей, математических выражений;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моделировать вычислительные приёмы с помощью палочек, пучков палочек, числового луча;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проводить сравнение (по одному или нескольким основаниям), понимать выводы, сделанные на основе сравнения;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выделять в явлениях несколько признаков, а также различать существенные и несущественные признаки (для изученных математических понятий);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проводить аналогию и на её основе строить выводы;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проводить классификацию изучаемых объектов;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строить простые индуктивные и дедуктивные рассуждения;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приводить примеры различных объектов или процессов, для описания которых используются </w:t>
      </w:r>
      <w:proofErr w:type="spellStart"/>
      <w:r w:rsidRPr="001C44EB">
        <w:rPr>
          <w:rFonts w:ascii="Times New Roman" w:eastAsia="Calibri" w:hAnsi="Times New Roman" w:cs="Times New Roman"/>
        </w:rPr>
        <w:t>межпредметные</w:t>
      </w:r>
      <w:proofErr w:type="spellEnd"/>
      <w:r w:rsidRPr="001C44EB">
        <w:rPr>
          <w:rFonts w:ascii="Times New Roman" w:eastAsia="Calibri" w:hAnsi="Times New Roman" w:cs="Times New Roman"/>
        </w:rPr>
        <w:t xml:space="preserve"> понятия: число, величина, геометрическая фигура;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пересказывать прочитанное или прослушанное (например, условие задачи); составлять простой план;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элементарную поисковую познавательную деятельность на уроках математики.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ориентироваться в учебнике: определять умения, которые будут сформированы на основе изучения данного раздела; определять круг своего незнания;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определять, в каких источниках можно найти необходимую информацию для выполнения задания;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lastRenderedPageBreak/>
        <w:t xml:space="preserve">— находить необходимую </w:t>
      </w:r>
      <w:proofErr w:type="gramStart"/>
      <w:r w:rsidRPr="001C44EB">
        <w:rPr>
          <w:rFonts w:ascii="Times New Roman" w:eastAsia="Calibri" w:hAnsi="Times New Roman" w:cs="Times New Roman"/>
        </w:rPr>
        <w:t>информацию</w:t>
      </w:r>
      <w:proofErr w:type="gramEnd"/>
      <w:r w:rsidRPr="001C44EB">
        <w:rPr>
          <w:rFonts w:ascii="Times New Roman" w:eastAsia="Calibri" w:hAnsi="Times New Roman" w:cs="Times New Roman"/>
        </w:rPr>
        <w:t xml:space="preserve"> как в учебнике, так и в справочной или научно-популярной литературе;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понимать значимость эвристических приёмов (перебора, подбора, рассуждения по аналогии, классификации, </w:t>
      </w:r>
      <w:proofErr w:type="gramStart"/>
      <w:r w:rsidRPr="001C44EB">
        <w:rPr>
          <w:rFonts w:ascii="Times New Roman" w:eastAsia="Calibri" w:hAnsi="Times New Roman" w:cs="Times New Roman"/>
        </w:rPr>
        <w:t>пере-группировки</w:t>
      </w:r>
      <w:proofErr w:type="gramEnd"/>
      <w:r w:rsidRPr="001C44EB">
        <w:rPr>
          <w:rFonts w:ascii="Times New Roman" w:eastAsia="Calibri" w:hAnsi="Times New Roman" w:cs="Times New Roman"/>
        </w:rPr>
        <w:t xml:space="preserve"> и т. д.) для рационализации вычислений, поиска решения нестандартной задачи.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КОММУНИКАТИВНЫЕ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использовать простые речевые средства для выражения своего мнения;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строить речевое высказывание в устной форме, использовать математическую терминологию;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участвовать в диалоге; слушать и понимать других;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участвовать в беседах и дискуссиях, различных видах деятельности;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взаимодействовать со сверстниками в группе, коллективе на уроках математики;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принимать участие в совместном с одноклассниками решении проблемы (задачи), выполняя различные роли в группе.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вести конструктивный диалог с учителем, товарищами по классу в ходе решения задачи, выполнения групповой работы;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корректно формулировать свою точку зрения;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строить понятные для собеседника высказывания и аргументировать свою позицию;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излагать свои мысли в устной и письменной речи с учётом различных речевых ситуаций;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контролировать свои действия в коллективной работе;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наблюдать за действиями других участников в процессе коллективной познавательной деятельности;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конструктивно разрешать конфликты посредством учёта интересов сторон и сотрудничества.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1C44EB">
        <w:rPr>
          <w:rFonts w:ascii="Times New Roman" w:eastAsia="Calibri" w:hAnsi="Times New Roman" w:cs="Times New Roman"/>
          <w:b/>
          <w:i/>
        </w:rPr>
        <w:t xml:space="preserve">Предметные результаты  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ЧИСЛА И ВЕЛИЧИНЫ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моделировать ситуации, требующие умения считать десятками;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счёт десятками в пределах 100 как прямой, так и обратный;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— это 6 десятков и 7 единиц);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сравнивать числа в пределах 100, опираясь на порядок их следования при счёте;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читать и записывать числа первой сотни, объясняя, что обозначает каждая цифра в их записи;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упорядочивать натуральные числа от 0 до 100 в соответствии с заданным порядком;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измерение длин предметов в метрах;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выражать длину, используя различные единицы измерения: сантиметр, дециметр, метр;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применять изученные соотношения между единицами длины: 1 м = 100 см, 1 м = 10 </w:t>
      </w:r>
      <w:proofErr w:type="spellStart"/>
      <w:r w:rsidRPr="001C44EB">
        <w:rPr>
          <w:rFonts w:ascii="Times New Roman" w:eastAsia="Calibri" w:hAnsi="Times New Roman" w:cs="Times New Roman"/>
        </w:rPr>
        <w:t>дм</w:t>
      </w:r>
      <w:proofErr w:type="spellEnd"/>
      <w:r w:rsidRPr="001C44EB">
        <w:rPr>
          <w:rFonts w:ascii="Times New Roman" w:eastAsia="Calibri" w:hAnsi="Times New Roman" w:cs="Times New Roman"/>
        </w:rPr>
        <w:t>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сравнивать величины, выраженные в метрах, дециметрах и сантиметрах;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заменять крупные единицы длины мелкими (5 м = 50 </w:t>
      </w:r>
      <w:proofErr w:type="spellStart"/>
      <w:r w:rsidRPr="001C44EB">
        <w:rPr>
          <w:rFonts w:ascii="Times New Roman" w:eastAsia="Calibri" w:hAnsi="Times New Roman" w:cs="Times New Roman"/>
        </w:rPr>
        <w:t>дм</w:t>
      </w:r>
      <w:proofErr w:type="spellEnd"/>
      <w:r w:rsidRPr="001C44EB">
        <w:rPr>
          <w:rFonts w:ascii="Times New Roman" w:eastAsia="Calibri" w:hAnsi="Times New Roman" w:cs="Times New Roman"/>
        </w:rPr>
        <w:t>) и</w:t>
      </w:r>
      <w:r w:rsidRPr="001C44EB">
        <w:rPr>
          <w:rFonts w:ascii="Times New Roman" w:eastAsia="Calibri" w:hAnsi="Times New Roman" w:cs="Times New Roman"/>
        </w:rPr>
        <w:tab/>
        <w:t xml:space="preserve"> наоборот (100 см = 10 </w:t>
      </w:r>
      <w:proofErr w:type="spellStart"/>
      <w:r w:rsidRPr="001C44EB">
        <w:rPr>
          <w:rFonts w:ascii="Times New Roman" w:eastAsia="Calibri" w:hAnsi="Times New Roman" w:cs="Times New Roman"/>
        </w:rPr>
        <w:t>дм</w:t>
      </w:r>
      <w:proofErr w:type="spellEnd"/>
      <w:r w:rsidRPr="001C44EB">
        <w:rPr>
          <w:rFonts w:ascii="Times New Roman" w:eastAsia="Calibri" w:hAnsi="Times New Roman" w:cs="Times New Roman"/>
        </w:rPr>
        <w:t>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сравнивать  промежутки  времени,  выраженные  в  часах и минутах;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использовать различные инструменты и технические средства для проведения измерений времени в часах и минутах;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proofErr w:type="gramStart"/>
      <w:r w:rsidRPr="001C44EB">
        <w:rPr>
          <w:rFonts w:ascii="Times New Roman" w:eastAsia="Calibri" w:hAnsi="Times New Roman" w:cs="Times New Roman"/>
        </w:rPr>
        <w:t>— использовать основные единицы измерения величин и соотношения между ними (час — минута, метр — дециметр, дециметр — сантиметр, метр — сантиметр), выполнять арифметические действия с этими величинами.</w:t>
      </w:r>
      <w:proofErr w:type="gramEnd"/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устанавливать закономерность ряда чисел и дополнять его в соответствии с этой закономерностью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составлять числовую последовательность по указанному правилу;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группировать числа по заданному или самостоятельно выявленному правилу.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АРИФМЕТИЧЕСКИЕ ДЕЙСТВИЯ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lastRenderedPageBreak/>
        <w:t>— составлять числовые выражения на нахождение суммы одинаковых слагаемых и записывать их с помощью знака умножения и наоборот;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понимать и использовать знаки и термины, связанные с действиями умножения и деления;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складывать и вычитать однозначные и двузначные числа на основе использования таблицы сложения, выполняя записи в строку или в столбик;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умножение и деление в пределах табличных случаев на основе использования таблицы умножения;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устанавливать порядок выполнения действий в выражениях без скобок и со скобками, содержащих действия одной или разных ступеней;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устно сложение, вычитание, умножение и деление однозначных и двузначных чисел в случаях, сводимых к знанию таблицы сложения и таблицы умножения в пределах 20 (в том числе с нулем и единицей);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выделять неизвестный компонент арифметического действия и находить его значение;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вычислять значения выражений, содержащих два-три действия со скобками и без скобок;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понимать и использовать термины выражение и значение выражения, находить значения выражений в одно-два действия.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моделировать ситуации, иллюстрирующие действия умножения и деления;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использовать изученные свойства арифметических действий для рационализации вычислений;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проверку действий с помощью вычислений.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РАБОТА С ТЕКСТОВЫМИ ЗАДАЧАМИ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выделять в задаче условие, вопрос, данные, искомое;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выбирать и обосновывать выбор действий для решения задач на увеличение (уменьшение) числа в несколько раз, на нахождение неизвестного компонента действия;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решать простые и составные (в два действия) задачи на выполнение четырёх арифметических действий.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</w:t>
      </w:r>
      <w:r w:rsidRPr="001C44EB">
        <w:rPr>
          <w:rFonts w:ascii="Times New Roman" w:eastAsia="Calibri" w:hAnsi="Times New Roman" w:cs="Times New Roman"/>
          <w:i/>
        </w:rPr>
        <w:t>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дополнять текст до задачи на основе знаний о структуре задачи;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выполнять краткую запись задачи, используя условные знаки;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составлять задачу, обратную </w:t>
      </w:r>
      <w:proofErr w:type="gramStart"/>
      <w:r w:rsidRPr="001C44EB">
        <w:rPr>
          <w:rFonts w:ascii="Times New Roman" w:eastAsia="Calibri" w:hAnsi="Times New Roman" w:cs="Times New Roman"/>
        </w:rPr>
        <w:t>данной</w:t>
      </w:r>
      <w:proofErr w:type="gramEnd"/>
      <w:r w:rsidRPr="001C44EB">
        <w:rPr>
          <w:rFonts w:ascii="Times New Roman" w:eastAsia="Calibri" w:hAnsi="Times New Roman" w:cs="Times New Roman"/>
        </w:rPr>
        <w:t>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составлять задачу по рисунку, краткой записи, схеме, числовому выражению;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выбирать выражение, соответствующее решению </w:t>
      </w:r>
      <w:proofErr w:type="gramStart"/>
      <w:r w:rsidRPr="001C44EB">
        <w:rPr>
          <w:rFonts w:ascii="Times New Roman" w:eastAsia="Calibri" w:hAnsi="Times New Roman" w:cs="Times New Roman"/>
        </w:rPr>
        <w:t>за-дачи</w:t>
      </w:r>
      <w:proofErr w:type="gramEnd"/>
      <w:r w:rsidRPr="001C44EB">
        <w:rPr>
          <w:rFonts w:ascii="Times New Roman" w:eastAsia="Calibri" w:hAnsi="Times New Roman" w:cs="Times New Roman"/>
        </w:rPr>
        <w:t>, из ряда предложенных (для задач в одно-два действия);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проверять правильность решения задачи и исправлять ошибки;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сравнивать и проверять правильность предложенных решений или ответов задачи (для задач в два действия).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ПРОСТРАНСТВЕННЫЕ ОТНОШЕНИЯ.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ГЕОМЕТРИЧЕСКИЕ ФИГУРЫ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распознавать, называть, изображать геометрические фигуры (луч, угол, </w:t>
      </w:r>
      <w:proofErr w:type="gramStart"/>
      <w:r w:rsidRPr="001C44EB">
        <w:rPr>
          <w:rFonts w:ascii="Times New Roman" w:eastAsia="Calibri" w:hAnsi="Times New Roman" w:cs="Times New Roman"/>
        </w:rPr>
        <w:t>ломаная</w:t>
      </w:r>
      <w:proofErr w:type="gramEnd"/>
      <w:r w:rsidRPr="001C44EB">
        <w:rPr>
          <w:rFonts w:ascii="Times New Roman" w:eastAsia="Calibri" w:hAnsi="Times New Roman" w:cs="Times New Roman"/>
        </w:rPr>
        <w:t>, прямоугольник, квадрат);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обозначать буквами русского алфавита знакомые геометрические фигуры: луч, угол, </w:t>
      </w:r>
      <w:proofErr w:type="gramStart"/>
      <w:r w:rsidRPr="001C44EB">
        <w:rPr>
          <w:rFonts w:ascii="Times New Roman" w:eastAsia="Calibri" w:hAnsi="Times New Roman" w:cs="Times New Roman"/>
        </w:rPr>
        <w:t>ломаная</w:t>
      </w:r>
      <w:proofErr w:type="gramEnd"/>
      <w:r w:rsidRPr="001C44EB">
        <w:rPr>
          <w:rFonts w:ascii="Times New Roman" w:eastAsia="Calibri" w:hAnsi="Times New Roman" w:cs="Times New Roman"/>
        </w:rPr>
        <w:t>, многоугольник;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чертить отрезок заданной длины с помощью измерительной линейки;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чертить  на  клетчатой  бумаге  квадрат  и  прямоугольник с заданными сторонами.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</w:t>
      </w:r>
      <w:r w:rsidRPr="001C44EB">
        <w:rPr>
          <w:rFonts w:ascii="Times New Roman" w:eastAsia="Calibri" w:hAnsi="Times New Roman" w:cs="Times New Roman"/>
          <w:i/>
        </w:rPr>
        <w:t>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описывать взаимное расположение предметов в пространстве и на плоскости;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соотносить реальные предметы и их элементы с изученными геометрическими линиями и фигурами;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распознавать куб, пирамиду, различные виды пирамид: треугольную, четырёхугольную и т. д.;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находить на модели куба, пирамиды их элементы: вершины, грани, ребра;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находить в окружающей обстановке предметы в форме куба, пирамиды.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ГЕОМЕТРИЧЕСКИЕ ВЕЛИЧИНЫ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</w:t>
      </w:r>
      <w:r w:rsidRPr="001C44EB">
        <w:rPr>
          <w:rFonts w:ascii="Times New Roman" w:eastAsia="Calibri" w:hAnsi="Times New Roman" w:cs="Times New Roman"/>
          <w:i/>
        </w:rPr>
        <w:t>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определять длину данного отрезка с помощью измерительной линейки;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lastRenderedPageBreak/>
        <w:t>— находить длину ломаной;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находить периметр многоугольника, в том числе треугольника, прямоугольника и квадрата;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 xml:space="preserve">— применять единицу измерения длины — метр (м) и соотношения: 10 см = 1 </w:t>
      </w:r>
      <w:proofErr w:type="spellStart"/>
      <w:r w:rsidRPr="001C44EB">
        <w:rPr>
          <w:rFonts w:ascii="Times New Roman" w:eastAsia="Calibri" w:hAnsi="Times New Roman" w:cs="Times New Roman"/>
        </w:rPr>
        <w:t>дм</w:t>
      </w:r>
      <w:proofErr w:type="spellEnd"/>
      <w:r w:rsidRPr="001C44EB">
        <w:rPr>
          <w:rFonts w:ascii="Times New Roman" w:eastAsia="Calibri" w:hAnsi="Times New Roman" w:cs="Times New Roman"/>
        </w:rPr>
        <w:t xml:space="preserve">, 10 </w:t>
      </w:r>
      <w:proofErr w:type="spellStart"/>
      <w:r w:rsidRPr="001C44EB">
        <w:rPr>
          <w:rFonts w:ascii="Times New Roman" w:eastAsia="Calibri" w:hAnsi="Times New Roman" w:cs="Times New Roman"/>
        </w:rPr>
        <w:t>дм</w:t>
      </w:r>
      <w:proofErr w:type="spellEnd"/>
      <w:r w:rsidRPr="001C44EB">
        <w:rPr>
          <w:rFonts w:ascii="Times New Roman" w:eastAsia="Calibri" w:hAnsi="Times New Roman" w:cs="Times New Roman"/>
        </w:rPr>
        <w:t xml:space="preserve"> = 1 м, 100 мм = 1 </w:t>
      </w:r>
      <w:proofErr w:type="spellStart"/>
      <w:r w:rsidRPr="001C44EB">
        <w:rPr>
          <w:rFonts w:ascii="Times New Roman" w:eastAsia="Calibri" w:hAnsi="Times New Roman" w:cs="Times New Roman"/>
        </w:rPr>
        <w:t>дм</w:t>
      </w:r>
      <w:proofErr w:type="spellEnd"/>
      <w:r w:rsidRPr="001C44EB">
        <w:rPr>
          <w:rFonts w:ascii="Times New Roman" w:eastAsia="Calibri" w:hAnsi="Times New Roman" w:cs="Times New Roman"/>
        </w:rPr>
        <w:t>, 100 см = 1 м.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выбирать удобные единицы длины для измерения длины отрезка, длины ломаной; периметра многоугольника;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оценивать длину отрезка приближённо (на глаз).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РАБОТА С ИНФОРМАЦИЕЙ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Учащийся научится: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читать несложные готовые таблицы;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заполнять таблицы с пропусками на нахождение неизвестного компонента действия;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составлять простейшие таблицы по результатам выполнения практической работы;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понимать информацию, представленную с помощью диаграммы.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  <w:b/>
        </w:rPr>
        <w:t>Учащийся получит возможность научиться</w:t>
      </w:r>
      <w:r w:rsidRPr="001C44EB">
        <w:rPr>
          <w:rFonts w:ascii="Times New Roman" w:eastAsia="Calibri" w:hAnsi="Times New Roman" w:cs="Times New Roman"/>
        </w:rPr>
        <w:t>: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строить простейшие высказывания с использованием логических связок «если…, то…», «верно/неверно, что...»;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составлять схему рассуждений в текстовой задаче от вопроса к данным;</w:t>
      </w: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>— находить и использовать нужную информацию, пользуясь данными диаграммы.</w:t>
      </w: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Pr="001C44EB" w:rsidRDefault="001C44EB" w:rsidP="001C44EB">
      <w:pPr>
        <w:spacing w:after="0" w:line="240" w:lineRule="auto"/>
        <w:rPr>
          <w:rFonts w:ascii="Times New Roman" w:eastAsia="Calibri" w:hAnsi="Times New Roman" w:cs="Times New Roman"/>
        </w:rPr>
      </w:pPr>
    </w:p>
    <w:p w:rsidR="001C44EB" w:rsidRDefault="001C44EB" w:rsidP="001C44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44EB" w:rsidRPr="001C44EB" w:rsidRDefault="001C44EB" w:rsidP="001C44E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C44EB">
        <w:rPr>
          <w:rFonts w:ascii="Times New Roman" w:eastAsia="Times New Roman" w:hAnsi="Times New Roman" w:cs="Times New Roman"/>
          <w:b/>
          <w:bCs/>
          <w:lang w:eastAsia="ru-RU"/>
        </w:rPr>
        <w:t>СОДЕРЖАНИЕ УЧЕБНОГО КУРСА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2 класс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Числа и величины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Чтение и заполнение таблицы. Интерпретация данных таблицы. Создание простейшей информационной модели (схема, таблица, цепочка). Использование свойств арифметических действий в вычислениях (перестановка и группировка множителей в произведении).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Составление, запись и выполнение простого алгоритма, плана поиска информации.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 xml:space="preserve">Зависимость результата измерения от выбора мерки.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Сложение и вычитание величин. Необходимость выбора единой мерки при сравнении, сложении и вычитании величин. Поиск закономерностей. Наблюдение зависимостей между компонентами и результатами умножения и деления.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Формула площади прямоугольника S = a ∙ b.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Арифметические действия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Сложение и вычитание. Числа от 1 до 20. Сложение, вычитание. Связь между сложением, вычитанием. Названия компонентов арифметических действий, знаки действий.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Таблица сложения. Использование свойств арифметических действий в вычислениях (перестановка и группировка слагаемых в сумме).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Алгоритмы письменного сложения, вычитания. Скобки. Порядок действий в числовых и буквенных выражениях (без скобок и со скобками).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Числа от 1 до 100.</w:t>
      </w: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Числовое выражение. Установление порядка выполнения действий числовых 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выражениях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 xml:space="preserve"> со скобками и без скобок. Алгоритмы письменного сложения, вычитания многозначных чисел.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Умножение и деление.</w:t>
      </w: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Умножение и деление. Названия компонентов арифметических действий, знаки действий. Таблица умножения и деления. Связь между умножением и делением. Нахождение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>неизвестного компонента арифметического действия.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Кратное сравнение чисел (больше 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в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 xml:space="preserve"> ..., меньше в ...). Делители и кратные.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  <w:r w:rsidRPr="001C44EB">
        <w:rPr>
          <w:rFonts w:ascii="Times New Roman" w:eastAsia="Courier New" w:hAnsi="Times New Roman" w:cs="Times New Roman"/>
          <w:lang w:eastAsia="ru-RU"/>
        </w:rPr>
        <w:tab/>
        <w:t>Частные случаи умножения и деления с 0 и 1.Невозможность деления на 0.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Порядок выполнения действий в выражениях, содержащих умножение и деление (со скобками и без них).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Переместительное свойство умножения.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lastRenderedPageBreak/>
        <w:tab/>
        <w:t>Сочетательное свойство умножения. Умножение и деление на 10 и на 100. Умножение и деление круглых чисел.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Пространственные отношения</w:t>
      </w: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Метр. Час. Оценка расстояния на глаз, прикидка результатов измерения расстояния </w:t>
      </w:r>
      <w:proofErr w:type="spellStart"/>
      <w:r w:rsidRPr="001C44EB">
        <w:rPr>
          <w:rFonts w:ascii="Times New Roman" w:eastAsia="Courier New" w:hAnsi="Times New Roman" w:cs="Times New Roman"/>
          <w:lang w:eastAsia="ru-RU"/>
        </w:rPr>
        <w:t>шагами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.Е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>диницы</w:t>
      </w:r>
      <w:proofErr w:type="spellEnd"/>
      <w:r w:rsidRPr="001C44EB">
        <w:rPr>
          <w:rFonts w:ascii="Times New Roman" w:eastAsia="Courier New" w:hAnsi="Times New Roman" w:cs="Times New Roman"/>
          <w:lang w:eastAsia="ru-RU"/>
        </w:rPr>
        <w:t xml:space="preserve"> длины: метр. Соотношения мер длины: сантиметр, дециметр, метр.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Время. Измерение времени. Единица времени: минута. Соотношения мер времени: час, минута.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Геометрические фигуры</w:t>
      </w:r>
      <w:proofErr w:type="gramStart"/>
      <w:r w:rsidRPr="001C44EB">
        <w:rPr>
          <w:rFonts w:ascii="Times New Roman" w:eastAsia="Courier New" w:hAnsi="Times New Roman" w:cs="Times New Roman"/>
          <w:b/>
          <w:lang w:eastAsia="ru-RU"/>
        </w:rPr>
        <w:t xml:space="preserve"> ,</w:t>
      </w:r>
      <w:proofErr w:type="gramEnd"/>
      <w:r w:rsidRPr="001C44EB">
        <w:rPr>
          <w:rFonts w:ascii="Times New Roman" w:eastAsia="Courier New" w:hAnsi="Times New Roman" w:cs="Times New Roman"/>
          <w:b/>
          <w:lang w:eastAsia="ru-RU"/>
        </w:rPr>
        <w:t xml:space="preserve"> величины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Преобразование фигур на плоскости. Симметрия фигур относительно 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прямой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 xml:space="preserve">. Фигуры, имеющие ось симметрии. Построение симметричных фигур на клетчатой бумаге. Прямоугольный параллелепипед, куб, их вершины, рёбра и грани. Построение развёртки и модели куба и прямоугольного параллелепипеда.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Единицы длины: миллиметр, сантиметр, дециметр, метр, километр, соотношения между ними. Преобразование геометрических величин, сравнение их значений, сложение, вычитание, умножение и деление на натуральное число.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Луч. Направление. Имя луча. Ломаная. Замкнутые и незамкнутые ломаные. Имя 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ломаной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 xml:space="preserve">. Длина 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ломаной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>. Изображения на клетчатой бумаге (копирование рисунков, линейные орнаменты, бордюры, восстановление фигур, построение равной фигуры и др.). Куб. Периметр.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Задачи на нахождение задуманного числа. 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Распознавание и изображение геометрических фигур: точка, линия (кривая, прямая), многоугольник, треугольник, прямоугольник.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 xml:space="preserve"> Измерение длины отрезка.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Вычисление периметра. Плоскость.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Работа с текстовыми задачами</w:t>
      </w: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Задачи с буквенными данными. Планирование хода решения задачи. Представление текста задачи (схема, таблица, и другие модели). Выражения. Числовые и буквенные выражения в задачах. Анализ задачи, построение графических моделей и таблиц, планирование и реализация решения. Поиск разных способов решения.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 Составные задачи в 2—4 действия с натуральными числами на смысл действий сложения, вычитания, умножения и деления, разностное и кратное сравнение чисел. Задачи, содержащие зависимость между величинами, вид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а-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 xml:space="preserve">  скорость — время (задачи на движение), объём выполненной работы — производительность труда — время (задачи на работу), стоимость — цена товара — количество товара (задачи на стоимость) и др.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Классификация простых задач изученных типов. Общий способ анализа и решения составной задачи. Задачи на определение начала, конца и продолжительности события.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Задачи на нахождение чисел по их сумме и разности.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Задачи на вычисление площадей фигур, составленных из прямоугольников и квадратов. Сложение и вычитание изученных величин при решении задач.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Работа с информацией</w:t>
      </w: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Программа действий. Алгоритм. Способы проверки правильности вычислений (алгоритм, обратное действие). Основные свойства предметов: цвет, форма, размер, материал, назначение, расположение, количество. Сравнение предметов и групп предметов по свойствам. 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Таблица, строка и столбец таблицы. Чтение и заполнение таблицы. Поиск закономерности размещения объектов (чисел, фигур, символов) в таблице. Сбор и представление информац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ии о е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>диницах измерения величин, которые использовались в древности на Руси и в других странах.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Операция. Объект и результат операции.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Операции над предметами, фигурами, числами. Прямые и обратные операции. Отыскание неизвестных: объекта операции, выполняемой операции, результата операции.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 xml:space="preserve"> Линейные, разветвлённые и циклические алгоритмы. Составление, запись и выполнение алгоритмов различных видов.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>Чтение и заполнение таблицы. Анализ данных таблицы.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  <w:t xml:space="preserve">Составление последовательности (цепочки) предметов, чисел, фигур и др. по заданному </w:t>
      </w:r>
      <w:proofErr w:type="spellStart"/>
      <w:r w:rsidRPr="001C44EB">
        <w:rPr>
          <w:rFonts w:ascii="Times New Roman" w:eastAsia="Courier New" w:hAnsi="Times New Roman" w:cs="Times New Roman"/>
          <w:lang w:eastAsia="ru-RU"/>
        </w:rPr>
        <w:t>правилу</w:t>
      </w:r>
      <w:proofErr w:type="gramStart"/>
      <w:r w:rsidRPr="001C44EB">
        <w:rPr>
          <w:rFonts w:ascii="Times New Roman" w:eastAsia="Courier New" w:hAnsi="Times New Roman" w:cs="Times New Roman"/>
          <w:lang w:eastAsia="ru-RU"/>
        </w:rPr>
        <w:t>.У</w:t>
      </w:r>
      <w:proofErr w:type="gramEnd"/>
      <w:r w:rsidRPr="001C44EB">
        <w:rPr>
          <w:rFonts w:ascii="Times New Roman" w:eastAsia="Courier New" w:hAnsi="Times New Roman" w:cs="Times New Roman"/>
          <w:lang w:eastAsia="ru-RU"/>
        </w:rPr>
        <w:t>порядоченный</w:t>
      </w:r>
      <w:proofErr w:type="spellEnd"/>
      <w:r w:rsidRPr="001C44EB">
        <w:rPr>
          <w:rFonts w:ascii="Times New Roman" w:eastAsia="Courier New" w:hAnsi="Times New Roman" w:cs="Times New Roman"/>
          <w:lang w:eastAsia="ru-RU"/>
        </w:rPr>
        <w:t xml:space="preserve"> перебор вариантов. Сети линий. Пути. Дерево возможностей.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lang w:eastAsia="ru-RU"/>
        </w:rPr>
      </w:pPr>
      <w:r w:rsidRPr="001C44EB">
        <w:rPr>
          <w:rFonts w:ascii="Times New Roman" w:eastAsia="Courier New" w:hAnsi="Times New Roman" w:cs="Times New Roman"/>
          <w:lang w:eastAsia="ru-RU"/>
        </w:rPr>
        <w:tab/>
      </w:r>
    </w:p>
    <w:p w:rsid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lastRenderedPageBreak/>
        <w:t>Направления проектной деятельности: «Авторские задачи», «Её величество</w:t>
      </w:r>
      <w:r w:rsidRPr="001C44EB">
        <w:rPr>
          <w:rFonts w:ascii="Times New Roman" w:eastAsia="Courier New" w:hAnsi="Times New Roman" w:cs="Times New Roman"/>
          <w:lang w:eastAsia="ru-RU"/>
        </w:rPr>
        <w:t xml:space="preserve"> </w:t>
      </w:r>
      <w:r w:rsidRPr="001C44EB">
        <w:rPr>
          <w:rFonts w:ascii="Times New Roman" w:eastAsia="Courier New" w:hAnsi="Times New Roman" w:cs="Times New Roman"/>
          <w:b/>
          <w:lang w:eastAsia="ru-RU"/>
        </w:rPr>
        <w:t>математика».</w:t>
      </w:r>
    </w:p>
    <w:p w:rsid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44EB" w:rsidRPr="00452767" w:rsidRDefault="001C44EB" w:rsidP="0045276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C44EB">
        <w:rPr>
          <w:rFonts w:ascii="Times New Roman" w:eastAsia="Calibri" w:hAnsi="Times New Roman" w:cs="Times New Roman"/>
          <w:sz w:val="24"/>
          <w:szCs w:val="24"/>
        </w:rPr>
        <w:t xml:space="preserve">Промежуточная итоговая аттестация планируется в форме интегрированной проверочной работы.  </w:t>
      </w:r>
    </w:p>
    <w:p w:rsidR="00452767" w:rsidRPr="00452767" w:rsidRDefault="00452767" w:rsidP="00452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767">
        <w:rPr>
          <w:rFonts w:ascii="Times New Roman" w:eastAsia="Times New Roman" w:hAnsi="Times New Roman" w:cs="Times New Roman"/>
          <w:color w:val="000000"/>
          <w:lang w:eastAsia="ru-RU"/>
        </w:rPr>
        <w:t xml:space="preserve">Для реализации программного содержания используются следующие учебники и учебные пособия: Дорофеев Г.В., </w:t>
      </w:r>
      <w:proofErr w:type="spellStart"/>
      <w:r w:rsidRPr="00452767">
        <w:rPr>
          <w:rFonts w:ascii="Times New Roman" w:eastAsia="Times New Roman" w:hAnsi="Times New Roman" w:cs="Times New Roman"/>
          <w:color w:val="000000"/>
          <w:lang w:eastAsia="ru-RU"/>
        </w:rPr>
        <w:t>Миракова</w:t>
      </w:r>
      <w:proofErr w:type="spellEnd"/>
      <w:r w:rsidRPr="00452767">
        <w:rPr>
          <w:rFonts w:ascii="Times New Roman" w:eastAsia="Times New Roman" w:hAnsi="Times New Roman" w:cs="Times New Roman"/>
          <w:color w:val="000000"/>
          <w:lang w:eastAsia="ru-RU"/>
        </w:rPr>
        <w:t xml:space="preserve"> Т.Н., Бука Т.Б. Математика. Учебник 2 класс. В 2 частях (Ч. 1 – 128 с., ч. 2 – 128 с.) Дорофеев Г.В., </w:t>
      </w:r>
      <w:proofErr w:type="spellStart"/>
      <w:r w:rsidRPr="00452767">
        <w:rPr>
          <w:rFonts w:ascii="Times New Roman" w:eastAsia="Times New Roman" w:hAnsi="Times New Roman" w:cs="Times New Roman"/>
          <w:color w:val="000000"/>
          <w:lang w:eastAsia="ru-RU"/>
        </w:rPr>
        <w:t>Миракова</w:t>
      </w:r>
      <w:proofErr w:type="spellEnd"/>
      <w:r w:rsidRPr="00452767">
        <w:rPr>
          <w:rFonts w:ascii="Times New Roman" w:eastAsia="Times New Roman" w:hAnsi="Times New Roman" w:cs="Times New Roman"/>
          <w:color w:val="000000"/>
          <w:lang w:eastAsia="ru-RU"/>
        </w:rPr>
        <w:t xml:space="preserve"> Т.Н. Математика. Методические рекомендации. 2 класс</w:t>
      </w:r>
    </w:p>
    <w:p w:rsidR="00452767" w:rsidRPr="00452767" w:rsidRDefault="00452767" w:rsidP="004527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767">
        <w:rPr>
          <w:rFonts w:ascii="Times New Roman" w:eastAsia="Times New Roman" w:hAnsi="Times New Roman" w:cs="Times New Roman"/>
          <w:color w:val="000000"/>
          <w:lang w:eastAsia="ru-RU"/>
        </w:rPr>
        <w:t>Ресурсы для развития у обучающихся компетентности в области использования ИКТ Электронное приложение к учебнику "Математика". 2 класс.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44EB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44EB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  <w:r w:rsidRPr="001C44EB">
        <w:rPr>
          <w:rFonts w:ascii="Times New Roman" w:eastAsia="Courier New" w:hAnsi="Times New Roman" w:cs="Times New Roman"/>
          <w:b/>
          <w:sz w:val="24"/>
          <w:lang w:eastAsia="ru-RU"/>
        </w:rPr>
        <w:t>, 140 ч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850"/>
        <w:gridCol w:w="4678"/>
      </w:tblGrid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№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Раздел, тема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Основные виды учебной деятельности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обучающихся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Gabriola" w:hAnsi="Times New Roman" w:cs="Times New Roman"/>
                <w:b/>
                <w:iCs/>
                <w:color w:val="231F20"/>
              </w:rPr>
              <w:t>Сложение и вычитание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Gabriola" w:hAnsi="Times New Roman" w:cs="Times New Roman"/>
                <w:b/>
                <w:iCs/>
                <w:color w:val="231F20"/>
              </w:rPr>
              <w:t>14 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Повторение приёмов сложения и вычитания в пределах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20, в том числе и с переходом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через  десяток.  Решение  задач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 1—2 действия.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сложение и вычитание чисел в пределах 20. Решать задачи в 2 действия. Проверять правильность выполнения действий сложения и вычитания, используя другой приём вычисления или зависимость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между компонентами и результатом этого действия. Измерять длины отрезков в сантиметрах или дециметрах. Сравнивать длины отрезков на глаз, с помощью измерения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Направления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  лучи.  Луч,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направление  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начало  луча.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Изображение луча на чертеже.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Игра «Великолепная семёрка»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Различать,  изображать  лучи на чертеже.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разнообразные ситуации расположения направлений и лучей в пространстве и на плоскости.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из частей квадрата указанную фигуру, действуя по образцу.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Числовой луч. Числовой луч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и  его  свойства.  Движение 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по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числовому лучу, подготовка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изучению действия умножения.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поиск  суммы одинаковых слагаемых с помощью числового луча.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действия сложения и вычитания с помощью числового луча.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Обозначение луча. Обозначение луча двумя точками, решение упражнений на нахождение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суммы  одинаковых  слагаемых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 помощью числового луча.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Угол. Угол, его вершина и стороны.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Обозначение  угла.  Два  способа обозначения угла: одной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буквой (вершина угла) и тремя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буквами.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Распознавать на чертеже лучи и углы, обозначать их буквами и называть эти фигуры.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Конструировать  углы  перегибанием листа бумаги.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действие сложения одинаковых слагаемых с помощью числового луча.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Объяснять   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обосновывать действие, выбранное для решения задачи.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Находить закономерности расположения чисел в ряду, работать в паре, совместно оценивать результат работы.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Умножение и деление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47ч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Конкретный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смысл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действия умножения.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Знак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действия умножения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(« • »).  Способы  прочтения  записей типа 3 • 6 = 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ситуации,  иллюстрирующие  действие  умножения.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Составлять  числовые 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выражения на нахождение суммы одинаковых  слагаемых  и  записывать их с помощью знака умножения и наоборот. Вычислять  произведение  двух чисел в пределах 10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Умножение числа 2. </w:t>
            </w:r>
            <w:proofErr w:type="spell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Составлениетаблицы</w:t>
            </w:r>
            <w:proofErr w:type="spell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умножения числа 2.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умножение вида 2 • .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способы  умножения числа 2 с помощью числового луча. Решать примеры на умножение с использованием таблицы умножения числа 2. Работать  в паре при проведении математической игры «Великолепная семёрка»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Ломаная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линия.  Обозначение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ломаной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.  Знакомство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с понятием  ломаной линии, её обозначением,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изображением на чертеже.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Распознавать на чертеже ломаные линии, изображать и обозначать их.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Многоугольник. Знакомство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понятием многоугольника, его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элементами (вершины, стороны, углы)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 обозначением.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Распознавание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 многоугольников на чертеже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Различать, называть и изображать многоугольник на чертеже.   Конструировать   многоугольник из соответствующего числа палочек или полосок. Соотносить  реальные  предметы и их элементы с изученными геометрическими линиями и фигурами.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числа 3. Составление   таблицы умножения числа 3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Моделировать способы умножения числа 3 с помощью числового луча. Выполнять вычисления вида 2 • а и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3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• а в пределах 20. Решать примеры на умножение с использованием таблиц умножения чисел 2 и3. 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Куб.  Знакомство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с  понятием куба, его элементами (вершины, рёбра, грани). Изготовление модели куба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Изготавливать модели куба с помощью готовых развёрток, располагать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эти модели в соответствии с описанием, составлять из кубиков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разнообразные фигуры. Находить в окружающей обстановке предметы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кубической формы.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числа 4. Составление таблицы умножения числа 4.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способы  умножения числа 4 с помощью числового луча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.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вычисления  вида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2 • , 3 • , 4 •  в пределах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Решать примеры на умножение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 использованием таблиц умножения чисел 2, 3 и 4.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Работать  в паре при проведении математической игры «Великолепная семёрка»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Множители.  Произведение.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Названия  чисел  при  умножении  (множители, произведение). Использование этих терминов при чтении записей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Использовать  математическую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терминологию (множители, произведение) при прочтении и записи действия умножения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числа 5. Составление   таблицы умножения числа 5.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вычисления  вида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2 • , 3 • , 4 •  и 5 •  в пределах 20.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Решать примеры на умножение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 использованием таблиц умножения чисел 2, 3, 4 и 5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числа 6. Составление таблицы умножения числа 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вычисления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вида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2 • ,  3 • ,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4 • ,  5 • ,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6 • 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 пределах 20.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Решать примеры на умножение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с использованием таблиц умножения чисел 2, 3, 4, 5 и 6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 чисел  0  и  1.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Свойства 0 и 1 при умножении.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числовые  выражения,  используя  действия  сложения (вычитания), умножения.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Использовать правила умножения 0 и 1 при вычислениях.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Прогнозировать результат вычисления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 чисел  7,  8,  9  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10.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Составление  таблиц  умножения чисел 7, 8, 9 и 10.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вычисления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вида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7 • , 8 • , 9 • , 10 •  в пре-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делах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20.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Представлять  различные  способы рассуждения при решении выражений.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Таблица умножения в пределах 20. Составление сводной таблицы  умножения  чисел 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пределах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Урок повторения и самоконтроля.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Практическая работа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Умножения чисел в пределах 20. Работать по заданному плану, алгоритму.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Находить, объяснять, сравнивать и обобщать данные, формулировать выводы.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Работать в группе: планировать работу,   распределять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работу между членами группы. Совместно оценивать результат работы.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задания творческого и поискового характера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Задачи на деление. Задачи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 по содержанию и деление на равные части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и решать задачи,  раскрывающие  смысл  действия деления  (деление по содержанию и деление на равные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части), с помощью предметных действий, рисунков и схем.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Объяснять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   обосновывать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действие, выбранное для решения задачи.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Дополнять условие задачи недостающим данным или вопросом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Деление. Знак действия деления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(« : »). 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Способы прочтения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записей типа 10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: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2 = 5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ситуации, иллюстрирующие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действие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деления.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 числовые выражения с использованием знака действия деления.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Решать примеры на деление в пределах 20 с помощью числового луча, предметных </w:t>
            </w:r>
            <w:proofErr w:type="spell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действий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,р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исунков</w:t>
            </w:r>
            <w:proofErr w:type="spell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и схем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  на  2.  Составление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таблицы деления на 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способы  деления на 2 с помощью числового луча, предметных действий, рисунков и схем.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деление на 2 с числами в пределах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Решать примеры на деление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использованием  таблицы  деления на 2.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Пирамида. Пирамида, вершины,  рёбра,  грани  пирамиды.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Изготовление модели пирамиды.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Конструировать модели  пира-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spell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миды</w:t>
            </w:r>
            <w:proofErr w:type="spell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с помощью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готовых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раз-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вёрток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, располагать эти модели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 соответствии с описанием.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Находить  в  окружающей  обстановке предметы геометрической формы.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  на  3.  Составление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таблицы деления на 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способы деления на 3 с помощью числового луча, предметных действий, рисунков и схем.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деление на 2 и на 3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 числами в пределах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>Решать примеры на деление с использованием таблиц деления на 2 и на 3.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Работать по заданному плану, алгоритму.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Конструировать каркасную модель треугольной пирамиды.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Делимое. Делитель. Частное.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Названия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чисел  при делении (делимое,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делитель,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частное).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Использование этих терминов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при чтении записей.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Использовать  математическую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терминологию  (делимое,  делитель, частное) при прочтении и записи действия деления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на  4.  Составление таблицы деления на 4.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способы  деления на 4 с помощью числового луча, предметных действий, рисунков и схем.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деление на 2, 3 и 4 с числами в пределах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Решать примеры на деление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использованием таблиц деления на 2, 3 и 4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на  5.  Составление таблицы деления на 5.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 способы  деления на 5 с помощью числового луча, предметных действий, рисунков и схем.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деление на 2, 3, 4 и 5 с числами в пределах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Решать примеры на деление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использованием таблиц деления на 2, 3, 4 и 5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Порядок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выполнения действий.  Порядок  выполнения действий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в выражениях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без скобок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с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действиями  только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одной ступени или обеих ступеней.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на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6.  Составление таблицы деления на 6.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Устанавливать порядок выполнения действий, вычислять значения выражений.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Конструировать каркасную модель куба, работать по готовому плану (алгоритму).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план изготовления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каркасной модели четырёхугольной пирамиды.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деление с числами в пределах 20.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Решать примеры на деление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использованием таблиц деления на числа от 2 до 10.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 план  построения каркасной модели четырёхугольной пирамиды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 на 7, 8, 9 и 10. Составление таблиц деления на 7,8, 9 и 10. Пирамида.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Конструировать  модель  пирамиды по готовой развёртке.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Анализировать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обобщать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данные,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заполнять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таблицу,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формулировать выводы.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Устанавливать зависимость между числом рёбер, вершин и граней в пирамиде (В + Г –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= 2).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задания творческого и поискового характера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ЧИСЛА ОТ 0 ДО 100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Нумерация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21 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Счёт десятками. Десяток как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новая  счётная  единица.  Счёт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десятками,  сложение  и  вычитание десятков.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Круглые числа.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Названия  и  запись 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круглых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 xml:space="preserve">чисел  в  пределах  100.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Образовывать круглые десятки на основе принципа умножения (30 — это 3 раза по 10).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Сравнивать круглые десятки в пределах от 10 до 100, опираясь на порядок их следования при счёте.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Читать и записывать круглые десятки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lastRenderedPageBreak/>
              <w:tab/>
              <w:t>до  100,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объясняя,  что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обозначает  каждая  цифра  в  их записи.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Образование чисел, которые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больше 20. Способ образования чисел, которые больше 20,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их устная и письменная нумерация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Образовывать  числа  в  пределах от 20 до 100 из десятков и нескольких единиц.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Сравнивать числа, опираясь на порядок   следования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их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при счёте.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Читать и записывать числа первой сотни, объясняя, что обозначает каждая цифра в их записи.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Старинные   меры   длины.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Шаг, локоть, сажень, косая сажень, пядь.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Метр. Метр как новая единица длины, соотношения метра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  сантиметром  и  дециметром.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Измерять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длины   предметов,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пользуясь старинными мерами: шаг, локоть, сажень и др. Выполнять измерение длин предметов в метрах. Сравнивать величины, выраженные в метрах, дециметрах и сантиметрах. Заменять крупные единицы длины мелкими (5м = 50дм) и наоборот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( 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10см = 1дм). 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Знакомство  с  диаграммами.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Пиктограммы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   столбчатые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диаграммы.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Понимать информацию, представленную  с  помощью  диаграммы.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Находить и использовать нужную информацию,   пользуясь данными диаграммы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 круглых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чисел.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Приёмы  умножения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круглых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чисел,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основанные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на знании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нумерации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случаи умножения  круглых  чисел  в  пределах 100 с помощью пучков счётных палочек.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умножение круглых чисел в пределах 100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Деление круглых чисел. Приёмы  деления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круглых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чисел,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основанные на знании нумерации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случаи деления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круглых чисел в пределах 100 с помощью счётных палочек.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деление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круглых чисел в пределах 100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 куба. Развертки куба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Находить  на  чертеже 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разные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развёртки  куба  и  конструировать с их помощью модели куба.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Высказывать суждения и обосновывать их или опровергать опытным путём.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Работать  в  группе:  планировать работу, распределять работу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между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членами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группы.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Совместно оценивать результат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работы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Gabriola" w:hAnsi="Times New Roman" w:cs="Times New Roman"/>
                <w:b/>
                <w:iCs/>
                <w:color w:val="231F20"/>
              </w:rPr>
              <w:t>Сложение и вычитание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1C44EB">
              <w:rPr>
                <w:rFonts w:ascii="Times New Roman" w:eastAsia="Gabriola" w:hAnsi="Times New Roman" w:cs="Times New Roman"/>
                <w:b/>
                <w:iCs/>
                <w:color w:val="231F20"/>
              </w:rPr>
              <w:t>38 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Сложение  и  вычитание 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без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перехода через десяток. Устные и письменные приёмы вычислений вида 35 + 2, 60 + 24,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56 – 20, 56 – 2, 23 + 15, 69 – 24.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способы сложения  и  вычитания  без  перехода через десяток с помощью счётных палочек, числового луча.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 сложение  и  вычитание в пределах 100 без перехода через десяток.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 числовые выражения в 2–3 действия без скобок, находить значения этих выражений,  сравнивать  числовые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выражения и их значения.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Работать  в паре при проведении  логической  игры  «Третий лишний»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Сложение с переходом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через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десяток.  Устные  и  письменные приёмы вычислений вида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26 + 4, 38 + 12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способы сложения с переходом через десяток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рассмотренных видов с помощью счетных палочек. Выполнять сложение 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вычитание в пределах 100 с переходом через десяток.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Скобки. Запись числовых выражений со скобками. Правила   выполнения   действий   в числовых выражениях со скобками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Использовать при вычислении правила порядка выполнения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действий в числовых выражениях со скобками. Планировать ход вычислений.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Устные и письменные приёмы вычислений вида 35 – 15,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30 – 4.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способы сложения и вычитания с переходом через десяток рассмотренных видов с помощью счётных палочек.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 сложение  и  вычитание в пределах 100 с переходом через десяток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Числовые  выражения.  Знакомство с понятиями числового выражения и его значения.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Читать  числовые  выражения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 скобками и без скобок, находить их значения.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и записывать числовые  выражения  со  скобками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и без скобок по их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текстовому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описанию.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Записывать  текстовые  задачи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выражением.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Планировать ход решения задачи.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задания творческого и поискового характера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Устные и письменные приёмы вычислений вида 60 – 17,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38 + 14.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способы сложения и вычитания с переходом через десяток рассмотренных видов с помощью счётных палочек.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  сложение  и  вычитание в пределах 100 с переходом через десяток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Длина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ломаной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. Введение понятия длины ломаной как суммы длин всех её звеньев.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ситуации,  требующие умения находить длину ломаной линии.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Выполнять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измерение  длины ломаной линии.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Сравнивать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длины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ломаных линий,  изображённых  на  чертеже.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Устные и письменные приёмы вычислений вида 32 – 5,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51 – 27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Моделировать способы сложения и вычитания с переходом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через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десяток рассмотренных видов с помощью счётных палочек. Выполнять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сложение и вычитание в пределах 100 с переходом через десяток.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Взаимно-обратные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задачи.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Введение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понятия взаимно-обратных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 xml:space="preserve">задач.  Составление задач, обратных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данной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. Составлять задачи, обратные данной, сравнивать взаимно-обратные задачи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и их решения. Объяснять и обосновывать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действие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выбранное для решения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задачи. Дополнять условие задачи недостающим данным или вопросом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Рисуем  диаграммы.  Рисование  диаграмм:  масштаб,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цвет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столбцов, надписи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Работать с информацией: находить  данные,  представлять их в виде диаграммы, обобщать и  интерпретировать  эту  информацию.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Строить диаграмму по данным текста, таблицы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Прямой  угол.  Прямой угол.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 прямого угла.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Изготавливать модель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прямого</w:t>
            </w:r>
            <w:proofErr w:type="gramEnd"/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угла перегибанием листа бумаги.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Находить прямые углы на чертеже  с  помощью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чертёжного треугольника или бумажной модели прямого угла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Прямоугольник. Квадрат.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Определения прямоугольника,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Квадрата.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Находить  в  окружающей  обстановке предметы прямоугольной, квадратной формы.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Характеризовать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свойства прямоугольника, квадрата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Периметр   многоугольника.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Знакомство с понятием пери-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метра прямоугольника.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Анализировать житейские ситуации,  требующие  умения  находить периметр многоугольника.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Сравнивать многоугольники по значению  их  периметров,  вычислять периметр прямоугольника.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Решать задачи в 2–3 действия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Умножение и деление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b/>
                <w:lang w:eastAsia="ru-RU"/>
              </w:rPr>
              <w:t>20ч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Переместительное  свойство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умножения. Рассмотрение переместительного свойства умножения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Сравнивать произведения, полученные с использованием переместительного свойства умножения.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Применять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переместительное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свойство умножения для случаев вида  • 8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Умножение  чисел  на  0  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 1. Правила умножения на 0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 на 1.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числовые выражения, используя действия сложения, вычитания, умножения. Использовать правила умножения на 0 и на 1 при вычислениях. Прогнозировать результат вычисления.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Час.  Минута.  Время  и  единицы  его  измерения  (час  и минута).  Часы  как  специальный  прибор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для измерения времени. Часовая и минутная стрелки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часов.  Соотношения между сутками и часами, часами и минутами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Сравнивать промежутки времени, выраженные в часах и минутах.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Использовать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различные  инструменты и технические средства для проведения измерений времени в часах и минутах</w:t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Задачи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на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увеличение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уменьшение числа в несколько раз. Задачи, раскрывающие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смысл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отношений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«в…раз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больше», «в… раз меньше»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и решать задачи на увеличение (уменьшение) числа в несколько раз.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задачи на увеличение  (уменьшение)  числа  в  несколько раз по рисунку, схематическому чертежу, решению.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Объяснять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обосновывать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действие, выбранное для решения задачи.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Наблюдать за изменением решения задачи при изменении её условия (вопроса)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  <w:tr w:rsidR="001C44EB" w:rsidRPr="001C44EB" w:rsidTr="001C44EB">
        <w:trPr>
          <w:trHeight w:val="5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Задачи. Задачи на увеличение и уменьшение числа в несколько раз. Рисунок, схематический чертеж при решении задачи.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Моделировать и решать задачи на увеличение (уменьшение) числа в несколько раз.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Составлять задачи на увеличение  (уменьшение)  числа  в  несколько раз по рисунку, схематическому чертежу, решению.</w:t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Объяснять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и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обосновывать действие, выбранное для решения задачи.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Наблюдать за изменением решения задачи при изменении её условия (вопроса).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</w:r>
          </w:p>
        </w:tc>
      </w:tr>
    </w:tbl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283"/>
        <w:jc w:val="center"/>
        <w:rPr>
          <w:rFonts w:ascii="Times New Roman" w:eastAsia="Calibri" w:hAnsi="Times New Roman" w:cs="Times New Roman"/>
          <w:b/>
        </w:rPr>
      </w:pPr>
      <w:r w:rsidRPr="001C44EB">
        <w:rPr>
          <w:rFonts w:ascii="Times New Roman" w:eastAsia="Calibri" w:hAnsi="Times New Roman" w:cs="Times New Roman"/>
          <w:b/>
        </w:rPr>
        <w:t>Тематическое планирование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1C44EB">
        <w:rPr>
          <w:rFonts w:ascii="Times New Roman" w:eastAsia="Courier New" w:hAnsi="Times New Roman" w:cs="Times New Roman"/>
          <w:b/>
          <w:lang w:eastAsia="ru-RU"/>
        </w:rPr>
        <w:t>2 класс, 140 ч</w:t>
      </w: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992"/>
        <w:gridCol w:w="1418"/>
        <w:gridCol w:w="850"/>
      </w:tblGrid>
      <w:tr w:rsidR="001C44EB" w:rsidRPr="001C44EB" w:rsidTr="001C44EB">
        <w:trPr>
          <w:cantSplit/>
          <w:trHeight w:val="33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lastRenderedPageBreak/>
              <w:t>№ п\</w:t>
            </w:r>
            <w:proofErr w:type="gramStart"/>
            <w:r w:rsidRPr="001C44EB">
              <w:rPr>
                <w:rFonts w:ascii="Times New Roman" w:eastAsia="Calibri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Дата проведения</w:t>
            </w:r>
          </w:p>
        </w:tc>
      </w:tr>
      <w:tr w:rsidR="001C44EB" w:rsidRPr="001C44EB" w:rsidTr="001C44EB">
        <w:trPr>
          <w:cantSplit/>
          <w:trHeight w:val="6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факт</w:t>
            </w:r>
          </w:p>
        </w:tc>
      </w:tr>
      <w:tr w:rsidR="001C44EB" w:rsidRPr="001C44EB" w:rsidTr="001C44EB">
        <w:trPr>
          <w:cantSplit/>
          <w:trHeight w:val="2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Сложение и вычитание    3 ч.</w:t>
            </w:r>
          </w:p>
        </w:tc>
      </w:tr>
      <w:tr w:rsidR="001C44EB" w:rsidRPr="001C44EB" w:rsidTr="001C44EB">
        <w:trPr>
          <w:cantSplit/>
          <w:trHeight w:val="3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Приемы сложения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7198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2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Приемы вычитания в пределах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7198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Повторение приемов сложения и вычитания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 в пределах 20</w:t>
            </w:r>
            <w:r w:rsidR="003D3C66">
              <w:rPr>
                <w:rFonts w:ascii="Times New Roman" w:eastAsia="Calibri" w:hAnsi="Times New Roman" w:cs="Times New Roman"/>
              </w:rPr>
              <w:t>. Направления и лучи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1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Числа от 1 до 20.  Число 0.  10</w:t>
            </w:r>
            <w:r w:rsidR="001C44EB" w:rsidRPr="001C44EB">
              <w:rPr>
                <w:rFonts w:ascii="Times New Roman" w:eastAsia="Calibri" w:hAnsi="Times New Roman" w:cs="Times New Roman"/>
                <w:b/>
              </w:rPr>
              <w:t xml:space="preserve"> ч.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Направления и лучи. 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Числовой луч.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Числовой луч. 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Обозначение луча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Обозначение луча. 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Угол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Обозначение угла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1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 Вводная контрольная работа №1 по теме: «Числа от 1 до 20. Сложение и вычитание в пределах 20»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1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 Работа над ошибками.  Сумма одинаковых слагаемых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12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Сумма одинаковых слагаемых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C71983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Умножение  и деление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26 ч.</w:t>
            </w:r>
          </w:p>
        </w:tc>
      </w:tr>
      <w:tr w:rsidR="001C44EB" w:rsidRPr="001C44EB" w:rsidTr="003D3C66">
        <w:trPr>
          <w:cantSplit/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Умножение. Конкретный смысл действия умножения.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076CF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Умножение. Закрепление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076CF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076CF7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2.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Ломаная. Обозначение </w:t>
            </w:r>
            <w:proofErr w:type="gramStart"/>
            <w:r w:rsidRPr="001C44EB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Многоугольник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3.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на 2 и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Куб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Практическая работа. Модель куба.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4.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Множители. Произведение.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Множители. Произведение.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5.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6.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числа 0 и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076CF7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Умножение чисел 7, 8, 9 и 10.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Контрольная работа №2 по теме «Умножение в пределах 20»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Работа над ошибками. Таблица умножения в пределах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Таблица умножения в пределах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Таблица умножения в пределах 20.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Повторение. Умножение чисел 2,3,4,5,6,7,8,9.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Деление 22</w:t>
            </w:r>
            <w:r w:rsidR="001C44EB" w:rsidRPr="001C44EB">
              <w:rPr>
                <w:rFonts w:ascii="Times New Roman" w:eastAsia="Calibri" w:hAnsi="Times New Roman" w:cs="Times New Roman"/>
                <w:b/>
              </w:rPr>
              <w:t xml:space="preserve"> ч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Задачи на деление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2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2.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Пирамида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D3C6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3.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Повторение. Деление на 2 и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076CF7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8725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5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5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Делимое.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Делитель</w:t>
            </w:r>
            <w:proofErr w:type="gramStart"/>
            <w:r>
              <w:rPr>
                <w:rFonts w:ascii="Times New Roman" w:eastAsia="Calibri" w:hAnsi="Times New Roman" w:cs="Times New Roman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</w:rPr>
              <w:t>астное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25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5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25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 </w:t>
            </w:r>
            <w:r w:rsidR="00C8725B">
              <w:rPr>
                <w:rFonts w:ascii="Times New Roman" w:eastAsia="Calibri" w:hAnsi="Times New Roman" w:cs="Times New Roman"/>
              </w:rPr>
              <w:t>Контрольная работа № 3по теме «Табличное умножение и д</w:t>
            </w:r>
            <w:r w:rsidRPr="001C44EB">
              <w:rPr>
                <w:rFonts w:ascii="Times New Roman" w:eastAsia="Calibri" w:hAnsi="Times New Roman" w:cs="Times New Roman"/>
              </w:rPr>
              <w:t>еление»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076CF7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Работа над ошибками. Делимое. Делитель. Частное.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076CF7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Деление на 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4.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5.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Порядок выполнения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Порядок выполнения действий.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8725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076CF7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на 7,8,9 и10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5687C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Деление на 7,8,9,10.Закрепление.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B5687C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7C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Счет десятками.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87C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7C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87C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61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Контрольная работа №4. «Порядок выполнения действий в выражениях</w:t>
            </w:r>
            <w:proofErr w:type="gramStart"/>
            <w:r w:rsidR="00B5687C">
              <w:rPr>
                <w:rFonts w:ascii="Times New Roman" w:eastAsia="Calibri" w:hAnsi="Times New Roman" w:cs="Times New Roman"/>
              </w:rPr>
              <w:t xml:space="preserve">. </w:t>
            </w:r>
            <w:proofErr w:type="gramEnd"/>
            <w:r w:rsidR="00B5687C">
              <w:rPr>
                <w:rFonts w:ascii="Times New Roman" w:eastAsia="Calibri" w:hAnsi="Times New Roman" w:cs="Times New Roman"/>
              </w:rPr>
              <w:t>Деление на 7,8,9,10</w:t>
            </w:r>
            <w:r w:rsidRPr="001C44EB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B5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Работа над ошибками. </w:t>
            </w:r>
            <w:r w:rsidR="00B5687C">
              <w:rPr>
                <w:rFonts w:ascii="Times New Roman" w:eastAsia="Calibri" w:hAnsi="Times New Roman" w:cs="Times New Roman"/>
              </w:rPr>
              <w:t>Счет десятками.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Ч</w:t>
            </w:r>
            <w:r w:rsidR="00167F8E">
              <w:rPr>
                <w:rFonts w:ascii="Times New Roman" w:eastAsia="Calibri" w:hAnsi="Times New Roman" w:cs="Times New Roman"/>
                <w:b/>
              </w:rPr>
              <w:t>исла от 0 до 100. Нумерация  (18</w:t>
            </w:r>
            <w:r w:rsidRPr="001C44EB">
              <w:rPr>
                <w:rFonts w:ascii="Times New Roman" w:eastAsia="Calibri" w:hAnsi="Times New Roman" w:cs="Times New Roman"/>
                <w:b/>
              </w:rPr>
              <w:t xml:space="preserve"> ч.)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Круглые числа</w:t>
            </w:r>
            <w:r w:rsidR="00B5687C">
              <w:rPr>
                <w:rFonts w:ascii="Times New Roman" w:eastAsia="Calibri" w:hAnsi="Times New Roman" w:cs="Times New Roman"/>
              </w:rPr>
              <w:t>. Счет десятками.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076CF7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Образование чисел, которые больше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Способ образования чисел, которые больше 20,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их устная и письменная нумерация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Числа, которые больше 20.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Устная и письменная нумерация чисел, которые больше 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Старинные   меры   длины.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Шаг, локоть, сажень, косая сажень, пядь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Старинные меры длины.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Метр как новая единица длины.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Метр как новая единица длины, соотношения метра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с  сантиметром  и  дециметром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Метр. Закрепление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Знакомство с диаграммами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Диаграммы.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076CF7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круглых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круглых чисел.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76CF7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круглых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076CF7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Деление круглых чисел.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076CF7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 Действия с круглыми числами.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076CF7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Повторение. Числа, которые больше 20. Круглые числа.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B5687C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076CF7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Сложение и вычитание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(38 ч.)</w:t>
            </w:r>
          </w:p>
        </w:tc>
      </w:tr>
      <w:tr w:rsidR="00167F8E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F8E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81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F8E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работа по теме «Нумерация в пределах 100»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F8E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8E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8E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F8E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Сложение и вычитание без перехода через десяток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F8E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35+2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Сложение и вычитание без перехода через десяток.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60+24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56+2,56+20.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23+15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69-24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Устные и письменные приемы вычислений. Закрепление.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67F8E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</w:t>
            </w:r>
          </w:p>
        </w:tc>
      </w:tr>
      <w:tr w:rsidR="003B0F06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Сложение и вычитание с переходом через разряд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B0F06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B0F06">
              <w:rPr>
                <w:rFonts w:ascii="Times New Roman" w:eastAsia="Calibri" w:hAnsi="Times New Roman" w:cs="Times New Roman"/>
              </w:rPr>
              <w:t>Контрольная работа по теме "Сложение и вычитание двузначных чисел без перехода через разряд"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Сложение и вычитание с переходом через десяток.</w:t>
            </w:r>
            <w:r w:rsidR="003B0F06">
              <w:rPr>
                <w:rFonts w:ascii="Times New Roman" w:eastAsia="Calibri" w:hAnsi="Times New Roman" w:cs="Times New Roman"/>
              </w:rPr>
              <w:t xml:space="preserve"> Закрепление. 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Скобки.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Скобки. Закрепление.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35-15, 30-4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</w:t>
            </w:r>
          </w:p>
        </w:tc>
      </w:tr>
      <w:tr w:rsidR="003B0F06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35-15, 30-4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Устные и письменные приемы вычислений. Закрепление.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Числовые выражения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94BE4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BE4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BE4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работа по теме: «Сложение и вычитание без перехода через разряд»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BE4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E4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E4" w:rsidRPr="001C44EB" w:rsidRDefault="00194BE4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B0F06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Числовые выражения.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06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F06" w:rsidRPr="001C44EB" w:rsidRDefault="003B0F06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94BE4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Письменные приемы вычислений. Работа над ошибками.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94BE4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60-17, 38+14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94BE4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60-17, 38+14.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94BE4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Длина </w:t>
            </w:r>
            <w:proofErr w:type="gramStart"/>
            <w:r w:rsidRPr="001C44EB">
              <w:rPr>
                <w:rFonts w:ascii="Times New Roman" w:eastAsia="Calibri" w:hAnsi="Times New Roman" w:cs="Times New Roman"/>
              </w:rPr>
              <w:t>ломаной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32-5, 51-27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Сложение и вычитание с переходом через разряд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32-5, 51-27.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 пределах 100.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Устные и письменные приемы вычислений вида 32-5, 51-27.Повторение.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Взаимно </w:t>
            </w:r>
            <w:proofErr w:type="gramStart"/>
            <w:r w:rsidRPr="001C44EB">
              <w:rPr>
                <w:rFonts w:ascii="Times New Roman" w:eastAsia="Calibri" w:hAnsi="Times New Roman" w:cs="Times New Roman"/>
              </w:rPr>
              <w:t>-о</w:t>
            </w:r>
            <w:proofErr w:type="gramEnd"/>
            <w:r w:rsidRPr="001C44EB">
              <w:rPr>
                <w:rFonts w:ascii="Times New Roman" w:eastAsia="Calibri" w:hAnsi="Times New Roman" w:cs="Times New Roman"/>
              </w:rPr>
              <w:t>братные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Рисуем диаграммы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Прямой угол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Прямоугольник Квадрат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Прямоугольник. Квадрат.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Периметр многоугольника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Знакомство с понятием периметра прямоугольника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Способы нахождения периметра прямоугольника и квадрата.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Периметр. Квадрата.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 Контрольная работа № 7 «Письменные приемы вычи</w:t>
            </w:r>
            <w:r w:rsidR="00630833">
              <w:rPr>
                <w:rFonts w:ascii="Times New Roman" w:eastAsia="Calibri" w:hAnsi="Times New Roman" w:cs="Times New Roman"/>
              </w:rPr>
              <w:t>слений. Периметр многоугольника</w:t>
            </w:r>
            <w:r w:rsidRPr="001C44EB">
              <w:rPr>
                <w:rFonts w:ascii="Times New Roman" w:eastAsia="Calibri" w:hAnsi="Times New Roman" w:cs="Times New Roman"/>
              </w:rPr>
              <w:t>»</w:t>
            </w:r>
            <w:r w:rsidR="0063083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  <w:b/>
              </w:rPr>
              <w:t>Умножение и деление (20 ч.)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Работа над ошибками. Переместительное свойство умножения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Умножение на 0 и на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Час. Минута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Время  и  единицы  его  измерения  (час  и минута). </w:t>
            </w:r>
            <w:proofErr w:type="gram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Часы-прибор</w:t>
            </w:r>
            <w:proofErr w:type="gramEnd"/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 для определения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Соотношения между единицами времени.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Задачи на увеличение и уменьшение числа в несколько раз.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lang w:eastAsia="ru-RU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Задачи, раскрывающие смысл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отношений</w:t>
            </w:r>
            <w:r w:rsidRPr="001C44EB">
              <w:rPr>
                <w:rFonts w:ascii="Times New Roman" w:eastAsia="Courier New" w:hAnsi="Times New Roman" w:cs="Times New Roman"/>
                <w:lang w:eastAsia="ru-RU"/>
              </w:rPr>
              <w:tab/>
              <w:t>«в…раз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>больше», «в… раз меньше»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C025BD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BD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BD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Задачи на увеличение и уменьшение  числа в несколько раз. </w:t>
            </w:r>
            <w:r w:rsidR="00970F9A">
              <w:rPr>
                <w:rFonts w:ascii="Times New Roman" w:eastAsia="Calibri" w:hAnsi="Times New Roman" w:cs="Times New Roman"/>
              </w:rPr>
              <w:t>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BD" w:rsidRPr="001C44EB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BD" w:rsidRDefault="00970F9A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5BD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Задачи на увеличение и уменьшение чис</w:t>
            </w:r>
            <w:r w:rsidR="00C025BD">
              <w:rPr>
                <w:rFonts w:ascii="Times New Roman" w:eastAsia="Calibri" w:hAnsi="Times New Roman" w:cs="Times New Roman"/>
              </w:rPr>
              <w:t>ла в несколько раз.</w:t>
            </w:r>
            <w:r w:rsidR="00970F9A">
              <w:rPr>
                <w:rFonts w:ascii="Times New Roman" w:eastAsia="Calibri" w:hAnsi="Times New Roman" w:cs="Times New Roman"/>
              </w:rPr>
              <w:t xml:space="preserve"> </w:t>
            </w:r>
            <w:r w:rsidR="00C025BD">
              <w:rPr>
                <w:rFonts w:ascii="Times New Roman" w:eastAsia="Calibri" w:hAnsi="Times New Roman" w:cs="Times New Roman"/>
              </w:rPr>
              <w:t>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Задачи на увеличение и уменьшение ч</w:t>
            </w:r>
            <w:r w:rsidR="00C025BD">
              <w:rPr>
                <w:rFonts w:ascii="Times New Roman" w:eastAsia="Calibri" w:hAnsi="Times New Roman" w:cs="Times New Roman"/>
              </w:rPr>
              <w:t xml:space="preserve">исла в несколько раз.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ourier New" w:hAnsi="Times New Roman" w:cs="Times New Roman"/>
                <w:lang w:eastAsia="ru-RU"/>
              </w:rPr>
              <w:t xml:space="preserve">Задачи. Задачи на увеличение и уменьшение числа в несколько </w:t>
            </w:r>
            <w:proofErr w:type="spellStart"/>
            <w:r w:rsidRPr="001C44EB">
              <w:rPr>
                <w:rFonts w:ascii="Times New Roman" w:eastAsia="Courier New" w:hAnsi="Times New Roman" w:cs="Times New Roman"/>
                <w:lang w:eastAsia="ru-RU"/>
              </w:rPr>
              <w:t>раз</w:t>
            </w:r>
            <w:proofErr w:type="gramStart"/>
            <w:r w:rsidR="00C025BD">
              <w:rPr>
                <w:rFonts w:ascii="Times New Roman" w:eastAsia="Courier New" w:hAnsi="Times New Roman" w:cs="Times New Roman"/>
                <w:lang w:eastAsia="ru-RU"/>
              </w:rPr>
              <w:t>.Р</w:t>
            </w:r>
            <w:proofErr w:type="gramEnd"/>
            <w:r w:rsidR="00C025BD">
              <w:rPr>
                <w:rFonts w:ascii="Times New Roman" w:eastAsia="Courier New" w:hAnsi="Times New Roman" w:cs="Times New Roman"/>
                <w:lang w:eastAsia="ru-RU"/>
              </w:rPr>
              <w:t>исунок</w:t>
            </w:r>
            <w:proofErr w:type="spellEnd"/>
            <w:r w:rsidR="00C025BD">
              <w:rPr>
                <w:rFonts w:ascii="Times New Roman" w:eastAsia="Courier New" w:hAnsi="Times New Roman" w:cs="Times New Roman"/>
                <w:lang w:eastAsia="ru-RU"/>
              </w:rPr>
              <w:t>, схематический чертеж при решении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ourier New" w:hAnsi="Times New Roman" w:cs="Times New Roman"/>
                <w:lang w:eastAsia="ru-RU"/>
              </w:rPr>
              <w:t>Сравнение величин.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18.05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Контрольная работа № 8 «Задачи на увеличение и уменьшение числа в несколько раз»</w:t>
            </w:r>
          </w:p>
          <w:p w:rsidR="00C025BD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Интегрированная проверочная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</w:t>
            </w: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5BD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Работа над ошибками.</w:t>
            </w:r>
          </w:p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Закрепление. Выражения со скобками и без скобок.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Табличное умножение и деление.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Итоговая контрольная работа за 2 класс.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Работа </w:t>
            </w:r>
            <w:r w:rsidR="00060CBC">
              <w:rPr>
                <w:rFonts w:ascii="Times New Roman" w:eastAsia="Calibri" w:hAnsi="Times New Roman" w:cs="Times New Roman"/>
              </w:rPr>
              <w:t>над ошибками. Повторение ранее  изученного</w:t>
            </w:r>
            <w:proofErr w:type="gramStart"/>
            <w:r w:rsidR="00060CBC">
              <w:rPr>
                <w:rFonts w:ascii="Times New Roman" w:eastAsia="Calibri" w:hAnsi="Times New Roman" w:cs="Times New Roman"/>
              </w:rPr>
              <w:t xml:space="preserve"> </w:t>
            </w:r>
            <w:r w:rsidRPr="001C44EB">
              <w:rPr>
                <w:rFonts w:ascii="Times New Roman" w:eastAsia="Calibri" w:hAnsi="Times New Roman" w:cs="Times New Roman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Математический КВН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Игра «Лучший математик»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C44EB" w:rsidRPr="001C44EB" w:rsidTr="001C44EB">
        <w:trPr>
          <w:cantSplit/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630833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 xml:space="preserve">Математическая викторина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C44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C025BD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4EB" w:rsidRPr="001C44EB" w:rsidRDefault="001C44EB" w:rsidP="001C44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bookmarkStart w:id="1" w:name="_GoBack"/>
      <w:bookmarkEnd w:id="1"/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C44EB" w:rsidRPr="001C44EB" w:rsidRDefault="001C44EB" w:rsidP="001C44E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  <w:r w:rsidRPr="001C44EB">
        <w:rPr>
          <w:rFonts w:ascii="Times New Roman" w:eastAsia="Calibri" w:hAnsi="Times New Roman" w:cs="Times New Roman"/>
        </w:rPr>
        <w:tab/>
      </w:r>
    </w:p>
    <w:p w:rsidR="001C44EB" w:rsidRPr="001C44EB" w:rsidRDefault="001C44EB" w:rsidP="001C44EB">
      <w:pPr>
        <w:tabs>
          <w:tab w:val="left" w:pos="5385"/>
        </w:tabs>
        <w:spacing w:line="240" w:lineRule="auto"/>
        <w:rPr>
          <w:rFonts w:ascii="Times New Roman" w:eastAsia="Calibri" w:hAnsi="Times New Roman" w:cs="Times New Roman"/>
        </w:rPr>
      </w:pPr>
    </w:p>
    <w:p w:rsidR="003E2127" w:rsidRDefault="003E2127"/>
    <w:sectPr w:rsidR="003E2127" w:rsidSect="001C44EB">
      <w:footerReference w:type="default" r:id="rId8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611" w:rsidRDefault="00AC2611" w:rsidP="003D3C66">
      <w:pPr>
        <w:spacing w:after="0" w:line="240" w:lineRule="auto"/>
      </w:pPr>
      <w:r>
        <w:separator/>
      </w:r>
    </w:p>
  </w:endnote>
  <w:endnote w:type="continuationSeparator" w:id="0">
    <w:p w:rsidR="00AC2611" w:rsidRDefault="00AC2611" w:rsidP="003D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MGNE C+ School Book C San Pin">
    <w:altName w:val="Times New Roman"/>
    <w:charset w:val="CC"/>
    <w:family w:val="auto"/>
    <w:pitch w:val="default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4542813"/>
      <w:docPartObj>
        <w:docPartGallery w:val="Page Numbers (Bottom of Page)"/>
        <w:docPartUnique/>
      </w:docPartObj>
    </w:sdtPr>
    <w:sdtContent>
      <w:p w:rsidR="00167F8E" w:rsidRDefault="00167F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833">
          <w:rPr>
            <w:noProof/>
          </w:rPr>
          <w:t>20</w:t>
        </w:r>
        <w:r>
          <w:fldChar w:fldCharType="end"/>
        </w:r>
      </w:p>
    </w:sdtContent>
  </w:sdt>
  <w:p w:rsidR="00167F8E" w:rsidRDefault="00167F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611" w:rsidRDefault="00AC2611" w:rsidP="003D3C66">
      <w:pPr>
        <w:spacing w:after="0" w:line="240" w:lineRule="auto"/>
      </w:pPr>
      <w:r>
        <w:separator/>
      </w:r>
    </w:p>
  </w:footnote>
  <w:footnote w:type="continuationSeparator" w:id="0">
    <w:p w:rsidR="00AC2611" w:rsidRDefault="00AC2611" w:rsidP="003D3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bullet"/>
      <w:lvlText w:val="У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4D"/>
    <w:multiLevelType w:val="hybridMultilevel"/>
    <w:tmpl w:val="00004DC8"/>
    <w:lvl w:ilvl="0" w:tplc="0000644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822"/>
    <w:multiLevelType w:val="hybridMultilevel"/>
    <w:tmpl w:val="0ABA0704"/>
    <w:lvl w:ilvl="0" w:tplc="7F9C28B0">
      <w:start w:val="1"/>
      <w:numFmt w:val="bullet"/>
      <w:lvlText w:val="и"/>
      <w:lvlJc w:val="left"/>
    </w:lvl>
    <w:lvl w:ilvl="1" w:tplc="556C95D8">
      <w:numFmt w:val="decimal"/>
      <w:lvlText w:val=""/>
      <w:lvlJc w:val="left"/>
    </w:lvl>
    <w:lvl w:ilvl="2" w:tplc="01C8CA96">
      <w:numFmt w:val="decimal"/>
      <w:lvlText w:val=""/>
      <w:lvlJc w:val="left"/>
    </w:lvl>
    <w:lvl w:ilvl="3" w:tplc="8E7E20AA">
      <w:numFmt w:val="decimal"/>
      <w:lvlText w:val=""/>
      <w:lvlJc w:val="left"/>
    </w:lvl>
    <w:lvl w:ilvl="4" w:tplc="8A986B72">
      <w:numFmt w:val="decimal"/>
      <w:lvlText w:val=""/>
      <w:lvlJc w:val="left"/>
    </w:lvl>
    <w:lvl w:ilvl="5" w:tplc="89D64F9A">
      <w:numFmt w:val="decimal"/>
      <w:lvlText w:val=""/>
      <w:lvlJc w:val="left"/>
    </w:lvl>
    <w:lvl w:ilvl="6" w:tplc="1938DD66">
      <w:numFmt w:val="decimal"/>
      <w:lvlText w:val=""/>
      <w:lvlJc w:val="left"/>
    </w:lvl>
    <w:lvl w:ilvl="7" w:tplc="3C609A36">
      <w:numFmt w:val="decimal"/>
      <w:lvlText w:val=""/>
      <w:lvlJc w:val="left"/>
    </w:lvl>
    <w:lvl w:ilvl="8" w:tplc="96C0D7AA">
      <w:numFmt w:val="decimal"/>
      <w:lvlText w:val=""/>
      <w:lvlJc w:val="left"/>
    </w:lvl>
  </w:abstractNum>
  <w:abstractNum w:abstractNumId="3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6D4"/>
    <w:multiLevelType w:val="hybridMultilevel"/>
    <w:tmpl w:val="00007F61"/>
    <w:lvl w:ilvl="0" w:tplc="00003A8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251F"/>
    <w:multiLevelType w:val="hybridMultilevel"/>
    <w:tmpl w:val="F864AA6C"/>
    <w:lvl w:ilvl="0" w:tplc="5C16276C">
      <w:start w:val="1"/>
      <w:numFmt w:val="decimal"/>
      <w:lvlText w:val="%1"/>
      <w:lvlJc w:val="left"/>
    </w:lvl>
    <w:lvl w:ilvl="1" w:tplc="D5969DB2">
      <w:numFmt w:val="decimal"/>
      <w:lvlText w:val=""/>
      <w:lvlJc w:val="left"/>
    </w:lvl>
    <w:lvl w:ilvl="2" w:tplc="5DF85AA8">
      <w:numFmt w:val="decimal"/>
      <w:lvlText w:val=""/>
      <w:lvlJc w:val="left"/>
    </w:lvl>
    <w:lvl w:ilvl="3" w:tplc="5A3AB868">
      <w:numFmt w:val="decimal"/>
      <w:lvlText w:val=""/>
      <w:lvlJc w:val="left"/>
    </w:lvl>
    <w:lvl w:ilvl="4" w:tplc="ED56BCE6">
      <w:numFmt w:val="decimal"/>
      <w:lvlText w:val=""/>
      <w:lvlJc w:val="left"/>
    </w:lvl>
    <w:lvl w:ilvl="5" w:tplc="54CA5894">
      <w:numFmt w:val="decimal"/>
      <w:lvlText w:val=""/>
      <w:lvlJc w:val="left"/>
    </w:lvl>
    <w:lvl w:ilvl="6" w:tplc="9EDAB8DC">
      <w:numFmt w:val="decimal"/>
      <w:lvlText w:val=""/>
      <w:lvlJc w:val="left"/>
    </w:lvl>
    <w:lvl w:ilvl="7" w:tplc="5C466AB0">
      <w:numFmt w:val="decimal"/>
      <w:lvlText w:val=""/>
      <w:lvlJc w:val="left"/>
    </w:lvl>
    <w:lvl w:ilvl="8" w:tplc="39527B06">
      <w:numFmt w:val="decimal"/>
      <w:lvlText w:val=""/>
      <w:lvlJc w:val="left"/>
    </w:lvl>
  </w:abstractNum>
  <w:abstractNum w:abstractNumId="7">
    <w:nsid w:val="0000305E"/>
    <w:multiLevelType w:val="hybridMultilevel"/>
    <w:tmpl w:val="0000440D"/>
    <w:lvl w:ilvl="0" w:tplc="000049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06"/>
    <w:multiLevelType w:val="hybridMultilevel"/>
    <w:tmpl w:val="00004DB7"/>
    <w:lvl w:ilvl="0" w:tplc="0000154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4DE"/>
    <w:multiLevelType w:val="hybridMultilevel"/>
    <w:tmpl w:val="000039B3"/>
    <w:lvl w:ilvl="0" w:tplc="00002D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991"/>
    <w:multiLevelType w:val="hybridMultilevel"/>
    <w:tmpl w:val="1A9E6DCE"/>
    <w:lvl w:ilvl="0" w:tplc="0E345A2E">
      <w:start w:val="1"/>
      <w:numFmt w:val="bullet"/>
      <w:lvlText w:val="и"/>
      <w:lvlJc w:val="left"/>
    </w:lvl>
    <w:lvl w:ilvl="1" w:tplc="1A745B4A">
      <w:start w:val="1"/>
      <w:numFmt w:val="bullet"/>
      <w:lvlText w:val="\emdash "/>
      <w:lvlJc w:val="left"/>
    </w:lvl>
    <w:lvl w:ilvl="2" w:tplc="B9D00BC8">
      <w:numFmt w:val="decimal"/>
      <w:lvlText w:val=""/>
      <w:lvlJc w:val="left"/>
    </w:lvl>
    <w:lvl w:ilvl="3" w:tplc="72C2F8C0">
      <w:numFmt w:val="decimal"/>
      <w:lvlText w:val=""/>
      <w:lvlJc w:val="left"/>
    </w:lvl>
    <w:lvl w:ilvl="4" w:tplc="A7088054">
      <w:numFmt w:val="decimal"/>
      <w:lvlText w:val=""/>
      <w:lvlJc w:val="left"/>
    </w:lvl>
    <w:lvl w:ilvl="5" w:tplc="8824444A">
      <w:numFmt w:val="decimal"/>
      <w:lvlText w:val=""/>
      <w:lvlJc w:val="left"/>
    </w:lvl>
    <w:lvl w:ilvl="6" w:tplc="472A8CBA">
      <w:numFmt w:val="decimal"/>
      <w:lvlText w:val=""/>
      <w:lvlJc w:val="left"/>
    </w:lvl>
    <w:lvl w:ilvl="7" w:tplc="5EE8548E">
      <w:numFmt w:val="decimal"/>
      <w:lvlText w:val=""/>
      <w:lvlJc w:val="left"/>
    </w:lvl>
    <w:lvl w:ilvl="8" w:tplc="5D90E7BE">
      <w:numFmt w:val="decimal"/>
      <w:lvlText w:val=""/>
      <w:lvlJc w:val="left"/>
    </w:lvl>
  </w:abstractNum>
  <w:abstractNum w:abstractNumId="11">
    <w:nsid w:val="000066BB"/>
    <w:multiLevelType w:val="hybridMultilevel"/>
    <w:tmpl w:val="0000428B"/>
    <w:lvl w:ilvl="0" w:tplc="00002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1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4EB"/>
    <w:rsid w:val="00060CBC"/>
    <w:rsid w:val="00076CF7"/>
    <w:rsid w:val="00167F8E"/>
    <w:rsid w:val="00194BE4"/>
    <w:rsid w:val="001C44EB"/>
    <w:rsid w:val="003B0F06"/>
    <w:rsid w:val="003D3C66"/>
    <w:rsid w:val="003E2127"/>
    <w:rsid w:val="00452767"/>
    <w:rsid w:val="00630833"/>
    <w:rsid w:val="00970F9A"/>
    <w:rsid w:val="00AC2611"/>
    <w:rsid w:val="00B5687C"/>
    <w:rsid w:val="00C025BD"/>
    <w:rsid w:val="00C71983"/>
    <w:rsid w:val="00C8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44E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44E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C44E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C44E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44E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C44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C44EB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1C44EB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C44EB"/>
  </w:style>
  <w:style w:type="table" w:customStyle="1" w:styleId="12">
    <w:name w:val="Сетка таблицы1"/>
    <w:basedOn w:val="a1"/>
    <w:next w:val="a3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C44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C4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1C44E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C4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1C44EB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link w:val="a9"/>
    <w:locked/>
    <w:rsid w:val="001C44EB"/>
  </w:style>
  <w:style w:type="paragraph" w:styleId="a9">
    <w:name w:val="Body Text Indent"/>
    <w:basedOn w:val="a"/>
    <w:link w:val="a8"/>
    <w:rsid w:val="001C44EB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1C44EB"/>
  </w:style>
  <w:style w:type="paragraph" w:styleId="aa">
    <w:name w:val="Balloon Text"/>
    <w:basedOn w:val="a"/>
    <w:link w:val="ab"/>
    <w:uiPriority w:val="99"/>
    <w:semiHidden/>
    <w:unhideWhenUsed/>
    <w:rsid w:val="001C44E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44EB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uiPriority w:val="59"/>
    <w:rsid w:val="001C44EB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C44EB"/>
  </w:style>
  <w:style w:type="paragraph" w:styleId="ac">
    <w:name w:val="Normal (Web)"/>
    <w:basedOn w:val="a"/>
    <w:unhideWhenUsed/>
    <w:rsid w:val="001C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1C44EB"/>
  </w:style>
  <w:style w:type="character" w:styleId="ad">
    <w:name w:val="Strong"/>
    <w:qFormat/>
    <w:rsid w:val="001C44EB"/>
    <w:rPr>
      <w:b/>
      <w:bCs/>
    </w:rPr>
  </w:style>
  <w:style w:type="paragraph" w:styleId="ae">
    <w:name w:val="No Spacing"/>
    <w:link w:val="af"/>
    <w:uiPriority w:val="1"/>
    <w:qFormat/>
    <w:rsid w:val="001C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C44EB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C4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1C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1C44EB"/>
  </w:style>
  <w:style w:type="table" w:customStyle="1" w:styleId="31">
    <w:name w:val="Сетка таблицы3"/>
    <w:basedOn w:val="a1"/>
    <w:next w:val="a3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1C44EB"/>
  </w:style>
  <w:style w:type="paragraph" w:customStyle="1" w:styleId="Standard">
    <w:name w:val="Standard"/>
    <w:rsid w:val="001C44E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customStyle="1" w:styleId="112">
    <w:name w:val="Сетка таблицы11"/>
    <w:basedOn w:val="a1"/>
    <w:next w:val="a3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1C4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110">
    <w:name w:val="Сетка таблицы111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1C44EB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1C44EB"/>
    <w:rPr>
      <w:rFonts w:ascii="Calibri" w:eastAsia="Times New Roman" w:hAnsi="Calibri" w:cs="Times New Roman"/>
      <w:lang w:eastAsia="ru-RU"/>
    </w:rPr>
  </w:style>
  <w:style w:type="paragraph" w:customStyle="1" w:styleId="15">
    <w:name w:val="Без интервала1"/>
    <w:link w:val="NoSpacingChar"/>
    <w:rsid w:val="001C44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Plain Text"/>
    <w:basedOn w:val="a"/>
    <w:link w:val="af4"/>
    <w:rsid w:val="001C44EB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1C44E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M1">
    <w:name w:val="CM1"/>
    <w:basedOn w:val="a"/>
    <w:next w:val="a"/>
    <w:rsid w:val="001C44EB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  <w:lang w:eastAsia="ru-RU"/>
    </w:rPr>
  </w:style>
  <w:style w:type="paragraph" w:customStyle="1" w:styleId="Default">
    <w:name w:val="Default"/>
    <w:rsid w:val="001C44EB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  <w:lang w:eastAsia="ru-RU"/>
    </w:rPr>
  </w:style>
  <w:style w:type="paragraph" w:customStyle="1" w:styleId="CM14">
    <w:name w:val="CM14"/>
    <w:basedOn w:val="Default"/>
    <w:next w:val="Default"/>
    <w:rsid w:val="001C44EB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1C44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SpacingChar">
    <w:name w:val="No Spacing Char"/>
    <w:link w:val="15"/>
    <w:locked/>
    <w:rsid w:val="001C44E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0">
    <w:name w:val="Сетка таблицы21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1C44EB"/>
    <w:pPr>
      <w:suppressLineNumbers/>
    </w:pPr>
  </w:style>
  <w:style w:type="paragraph" w:styleId="af5">
    <w:name w:val="Title"/>
    <w:basedOn w:val="a"/>
    <w:next w:val="a"/>
    <w:link w:val="af6"/>
    <w:qFormat/>
    <w:rsid w:val="001C44E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basedOn w:val="a0"/>
    <w:link w:val="af5"/>
    <w:rsid w:val="001C44E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c16">
    <w:name w:val="c16"/>
    <w:rsid w:val="001C44EB"/>
  </w:style>
  <w:style w:type="character" w:customStyle="1" w:styleId="c12">
    <w:name w:val="c12"/>
    <w:rsid w:val="001C44EB"/>
  </w:style>
  <w:style w:type="paragraph" w:customStyle="1" w:styleId="c7">
    <w:name w:val="c7"/>
    <w:basedOn w:val="a"/>
    <w:rsid w:val="001C44E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1C44EB"/>
  </w:style>
  <w:style w:type="character" w:customStyle="1" w:styleId="c25">
    <w:name w:val="c25"/>
    <w:rsid w:val="001C44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C44E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44E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C44E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C44EB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44E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C44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1C44EB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rsid w:val="001C44EB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C44EB"/>
  </w:style>
  <w:style w:type="table" w:customStyle="1" w:styleId="12">
    <w:name w:val="Сетка таблицы1"/>
    <w:basedOn w:val="a1"/>
    <w:next w:val="a3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C44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C4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1C44E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C44E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1C44EB"/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link w:val="a9"/>
    <w:locked/>
    <w:rsid w:val="001C44EB"/>
  </w:style>
  <w:style w:type="paragraph" w:styleId="a9">
    <w:name w:val="Body Text Indent"/>
    <w:basedOn w:val="a"/>
    <w:link w:val="a8"/>
    <w:rsid w:val="001C44EB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3">
    <w:name w:val="Основной текст с отступом Знак1"/>
    <w:basedOn w:val="a0"/>
    <w:uiPriority w:val="99"/>
    <w:semiHidden/>
    <w:rsid w:val="001C44EB"/>
  </w:style>
  <w:style w:type="paragraph" w:styleId="aa">
    <w:name w:val="Balloon Text"/>
    <w:basedOn w:val="a"/>
    <w:link w:val="ab"/>
    <w:uiPriority w:val="99"/>
    <w:semiHidden/>
    <w:unhideWhenUsed/>
    <w:rsid w:val="001C44E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44EB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uiPriority w:val="59"/>
    <w:rsid w:val="001C44EB"/>
    <w:pPr>
      <w:spacing w:after="0" w:line="240" w:lineRule="auto"/>
    </w:pPr>
    <w:rPr>
      <w:rFonts w:ascii="Calibri" w:eastAsia="MS Mincho" w:hAnsi="Calibri" w:cs="Times New Rom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C44EB"/>
  </w:style>
  <w:style w:type="paragraph" w:styleId="ac">
    <w:name w:val="Normal (Web)"/>
    <w:basedOn w:val="a"/>
    <w:unhideWhenUsed/>
    <w:rsid w:val="001C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1C44EB"/>
  </w:style>
  <w:style w:type="character" w:styleId="ad">
    <w:name w:val="Strong"/>
    <w:qFormat/>
    <w:rsid w:val="001C44EB"/>
    <w:rPr>
      <w:b/>
      <w:bCs/>
    </w:rPr>
  </w:style>
  <w:style w:type="paragraph" w:styleId="ae">
    <w:name w:val="No Spacing"/>
    <w:link w:val="af"/>
    <w:uiPriority w:val="1"/>
    <w:qFormat/>
    <w:rsid w:val="001C44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C44EB"/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1C4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1C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1C44EB"/>
  </w:style>
  <w:style w:type="table" w:customStyle="1" w:styleId="31">
    <w:name w:val="Сетка таблицы3"/>
    <w:basedOn w:val="a1"/>
    <w:next w:val="a3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1C44EB"/>
  </w:style>
  <w:style w:type="paragraph" w:customStyle="1" w:styleId="Standard">
    <w:name w:val="Standard"/>
    <w:rsid w:val="001C44E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table" w:customStyle="1" w:styleId="112">
    <w:name w:val="Сетка таблицы11"/>
    <w:basedOn w:val="a1"/>
    <w:next w:val="a3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1C44E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110">
    <w:name w:val="Сетка таблицы111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1C44EB"/>
    <w:pPr>
      <w:spacing w:after="120" w:line="240" w:lineRule="auto"/>
      <w:ind w:firstLine="567"/>
      <w:jc w:val="both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Знак"/>
    <w:basedOn w:val="a0"/>
    <w:link w:val="af1"/>
    <w:rsid w:val="001C44EB"/>
    <w:rPr>
      <w:rFonts w:ascii="Calibri" w:eastAsia="Times New Roman" w:hAnsi="Calibri" w:cs="Times New Roman"/>
      <w:lang w:eastAsia="ru-RU"/>
    </w:rPr>
  </w:style>
  <w:style w:type="paragraph" w:customStyle="1" w:styleId="15">
    <w:name w:val="Без интервала1"/>
    <w:link w:val="NoSpacingChar"/>
    <w:rsid w:val="001C44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Plain Text"/>
    <w:basedOn w:val="a"/>
    <w:link w:val="af4"/>
    <w:rsid w:val="001C44EB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1C44EB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M1">
    <w:name w:val="CM1"/>
    <w:basedOn w:val="a"/>
    <w:next w:val="a"/>
    <w:rsid w:val="001C44EB"/>
    <w:pPr>
      <w:widowControl w:val="0"/>
      <w:autoSpaceDE w:val="0"/>
      <w:autoSpaceDN w:val="0"/>
      <w:adjustRightInd w:val="0"/>
      <w:spacing w:after="0" w:line="228" w:lineRule="atLeast"/>
    </w:pPr>
    <w:rPr>
      <w:rFonts w:ascii="GMGNE C+ School Book C San Pin" w:eastAsia="Calibri" w:hAnsi="GMGNE C+ School Book C San Pin" w:cs="Times New Roman"/>
      <w:sz w:val="24"/>
      <w:szCs w:val="24"/>
      <w:lang w:eastAsia="ru-RU"/>
    </w:rPr>
  </w:style>
  <w:style w:type="paragraph" w:customStyle="1" w:styleId="Default">
    <w:name w:val="Default"/>
    <w:rsid w:val="001C44EB"/>
    <w:pPr>
      <w:widowControl w:val="0"/>
      <w:autoSpaceDE w:val="0"/>
      <w:autoSpaceDN w:val="0"/>
      <w:adjustRightInd w:val="0"/>
      <w:spacing w:after="0" w:line="240" w:lineRule="auto"/>
    </w:pPr>
    <w:rPr>
      <w:rFonts w:ascii="GMGNE C+ School Book C San Pin" w:eastAsia="Calibri" w:hAnsi="GMGNE C+ School Book C San Pin" w:cs="GMGNE C+ School Book C San Pin"/>
      <w:color w:val="000000"/>
      <w:sz w:val="24"/>
      <w:szCs w:val="24"/>
      <w:lang w:eastAsia="ru-RU"/>
    </w:rPr>
  </w:style>
  <w:style w:type="paragraph" w:customStyle="1" w:styleId="CM14">
    <w:name w:val="CM14"/>
    <w:basedOn w:val="Default"/>
    <w:next w:val="Default"/>
    <w:rsid w:val="001C44EB"/>
    <w:pPr>
      <w:spacing w:after="235"/>
    </w:pPr>
    <w:rPr>
      <w:rFonts w:cs="Times New Roman"/>
      <w:color w:val="auto"/>
    </w:rPr>
  </w:style>
  <w:style w:type="paragraph" w:customStyle="1" w:styleId="ParagraphStyle">
    <w:name w:val="Paragraph Style"/>
    <w:rsid w:val="001C44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SpacingChar">
    <w:name w:val="No Spacing Char"/>
    <w:link w:val="15"/>
    <w:locked/>
    <w:rsid w:val="001C44E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210">
    <w:name w:val="Сетка таблицы21"/>
    <w:uiPriority w:val="59"/>
    <w:rsid w:val="001C4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Standard"/>
    <w:rsid w:val="001C44EB"/>
    <w:pPr>
      <w:suppressLineNumbers/>
    </w:pPr>
  </w:style>
  <w:style w:type="paragraph" w:styleId="af5">
    <w:name w:val="Title"/>
    <w:basedOn w:val="a"/>
    <w:next w:val="a"/>
    <w:link w:val="af6"/>
    <w:qFormat/>
    <w:rsid w:val="001C44E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basedOn w:val="a0"/>
    <w:link w:val="af5"/>
    <w:rsid w:val="001C44E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c16">
    <w:name w:val="c16"/>
    <w:rsid w:val="001C44EB"/>
  </w:style>
  <w:style w:type="character" w:customStyle="1" w:styleId="c12">
    <w:name w:val="c12"/>
    <w:rsid w:val="001C44EB"/>
  </w:style>
  <w:style w:type="paragraph" w:customStyle="1" w:styleId="c7">
    <w:name w:val="c7"/>
    <w:basedOn w:val="a"/>
    <w:rsid w:val="001C44E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1C44EB"/>
  </w:style>
  <w:style w:type="character" w:customStyle="1" w:styleId="c25">
    <w:name w:val="c25"/>
    <w:rsid w:val="001C4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6652</Words>
  <Characters>37921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dcterms:created xsi:type="dcterms:W3CDTF">2017-06-11T18:14:00Z</dcterms:created>
  <dcterms:modified xsi:type="dcterms:W3CDTF">2017-06-13T07:39:00Z</dcterms:modified>
</cp:coreProperties>
</file>